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46EBAF" w14:textId="17F6A2D2" w:rsidR="40270D98" w:rsidRDefault="40270D98">
      <w:bookmarkStart w:id="0" w:name="_GoBack"/>
      <w:bookmarkEnd w:id="0"/>
    </w:p>
    <w:tbl>
      <w:tblPr>
        <w:tblStyle w:val="TableGrid"/>
        <w:tblW w:w="13948" w:type="dxa"/>
        <w:jc w:val="center"/>
        <w:tblLook w:val="04A0" w:firstRow="1" w:lastRow="0" w:firstColumn="1" w:lastColumn="0" w:noHBand="0" w:noVBand="1"/>
      </w:tblPr>
      <w:tblGrid>
        <w:gridCol w:w="3045"/>
        <w:gridCol w:w="4777"/>
        <w:gridCol w:w="6126"/>
      </w:tblGrid>
      <w:tr w:rsidR="00047BD0" w:rsidRPr="00966D81" w14:paraId="32266B68" w14:textId="77777777" w:rsidTr="30546CC9">
        <w:trPr>
          <w:jc w:val="center"/>
        </w:trPr>
        <w:tc>
          <w:tcPr>
            <w:tcW w:w="13948" w:type="dxa"/>
            <w:gridSpan w:val="3"/>
            <w:shd w:val="clear" w:color="auto" w:fill="DEEAF6" w:themeFill="accent1" w:themeFillTint="33"/>
          </w:tcPr>
          <w:p w14:paraId="1ACF96FF" w14:textId="77777777" w:rsidR="00047BD0" w:rsidRPr="00966D81" w:rsidRDefault="00966D81" w:rsidP="00047BD0">
            <w:pPr>
              <w:jc w:val="center"/>
              <w:rPr>
                <w:rFonts w:ascii="SassoonPrimary" w:hAnsi="SassoonPrimary"/>
                <w:b/>
              </w:rPr>
            </w:pPr>
            <w:r w:rsidRPr="00966D81">
              <w:rPr>
                <w:rFonts w:ascii="SassoonPrimary" w:hAnsi="SassoonPrimary"/>
                <w:b/>
              </w:rPr>
              <w:t xml:space="preserve">Religious Education </w:t>
            </w:r>
            <w:r w:rsidR="00047BD0" w:rsidRPr="00966D81">
              <w:rPr>
                <w:rFonts w:ascii="SassoonPrimary" w:hAnsi="SassoonPrimary"/>
                <w:b/>
              </w:rPr>
              <w:t>Curricular Goal</w:t>
            </w:r>
          </w:p>
        </w:tc>
      </w:tr>
      <w:tr w:rsidR="00047BD0" w:rsidRPr="00966D81" w14:paraId="58A76835" w14:textId="77777777" w:rsidTr="30546CC9">
        <w:trPr>
          <w:jc w:val="center"/>
        </w:trPr>
        <w:tc>
          <w:tcPr>
            <w:tcW w:w="13948" w:type="dxa"/>
            <w:gridSpan w:val="3"/>
          </w:tcPr>
          <w:p w14:paraId="0A5595F6" w14:textId="0D551ACA" w:rsidR="00047BD0" w:rsidRPr="00966D81" w:rsidRDefault="40270D98" w:rsidP="40270D98">
            <w:pPr>
              <w:spacing w:line="257" w:lineRule="auto"/>
              <w:jc w:val="center"/>
              <w:textAlignment w:val="baseline"/>
              <w:rPr>
                <w:rFonts w:ascii="SassoonPrimary" w:eastAsia="SassoonPrimary" w:hAnsi="SassoonPrimary" w:cs="SassoonPrimary"/>
              </w:rPr>
            </w:pPr>
            <w:r w:rsidRPr="40270D98">
              <w:rPr>
                <w:rFonts w:ascii="SassoonPrimary" w:eastAsia="SassoonPrimary" w:hAnsi="SassoonPrimary" w:cs="SassoonPrimary"/>
              </w:rPr>
              <w:t xml:space="preserve">At Derwent, we want our children to understand and appreciate our world and the people that live in it.  We want Religious Education at Derwent to enable all pupils to understand and celebrate people’s differences as well as share and discover their similarities. Children will be taught the vital knowledge needed so that all children can appreciate and celebrate diversity, show respect and work cohesively together as one community. All children will have the opportunity to learn through first hand experiences and provide them with memories that will shape their lives today and their future self. </w:t>
            </w:r>
          </w:p>
          <w:p w14:paraId="6BA14F27" w14:textId="2A7BF9C6" w:rsidR="00047BD0" w:rsidRPr="00966D81" w:rsidRDefault="40270D98" w:rsidP="40270D98">
            <w:pPr>
              <w:spacing w:line="257" w:lineRule="auto"/>
              <w:jc w:val="center"/>
              <w:textAlignment w:val="baseline"/>
              <w:rPr>
                <w:rFonts w:ascii="SassoonPrimary" w:eastAsia="SassoonPrimary" w:hAnsi="SassoonPrimary" w:cs="SassoonPrimary"/>
              </w:rPr>
            </w:pPr>
            <w:r w:rsidRPr="40270D98">
              <w:rPr>
                <w:rFonts w:ascii="SassoonPrimary" w:eastAsia="SassoonPrimary" w:hAnsi="SassoonPrimary" w:cs="SassoonPrimary"/>
              </w:rPr>
              <w:t xml:space="preserve">Children should feel confident to challenge stereotypes and misconceptions about themselves and others.  Empowering our children with the tools to ask those ‘big’ questions in a secure, supportive and positive environment is key to ensure they understand the world in which they live and enable them to make a positive contribution in their own community.  </w:t>
            </w:r>
          </w:p>
          <w:p w14:paraId="1E13AEEA" w14:textId="5CB3C95C" w:rsidR="00047BD0" w:rsidRPr="00966D81" w:rsidRDefault="00047BD0" w:rsidP="40270D98">
            <w:pPr>
              <w:jc w:val="center"/>
              <w:textAlignment w:val="baseline"/>
              <w:rPr>
                <w:rFonts w:ascii="SassoonPrimary" w:eastAsia="Times New Roman" w:hAnsi="SassoonPrimary" w:cs="Segoe UI"/>
                <w:lang w:eastAsia="en-GB"/>
              </w:rPr>
            </w:pPr>
          </w:p>
        </w:tc>
      </w:tr>
      <w:tr w:rsidR="007638D2" w:rsidRPr="00966D81" w14:paraId="6AA1BBB0" w14:textId="77777777" w:rsidTr="30546CC9">
        <w:trPr>
          <w:jc w:val="center"/>
        </w:trPr>
        <w:tc>
          <w:tcPr>
            <w:tcW w:w="3045" w:type="dxa"/>
            <w:shd w:val="clear" w:color="auto" w:fill="DEEAF6" w:themeFill="accent1" w:themeFillTint="33"/>
          </w:tcPr>
          <w:p w14:paraId="6B5DEE74" w14:textId="77777777" w:rsidR="007638D2" w:rsidRPr="00966D81" w:rsidRDefault="007638D2" w:rsidP="007638D2">
            <w:pPr>
              <w:jc w:val="center"/>
              <w:rPr>
                <w:rFonts w:ascii="SassoonPrimary" w:hAnsi="SassoonPrimary"/>
                <w:b/>
                <w:bCs/>
              </w:rPr>
            </w:pPr>
            <w:r w:rsidRPr="659CC318">
              <w:rPr>
                <w:rFonts w:ascii="SassoonPrimary" w:hAnsi="SassoonPrimary"/>
                <w:b/>
                <w:bCs/>
              </w:rPr>
              <w:t>Early Years</w:t>
            </w:r>
          </w:p>
        </w:tc>
        <w:tc>
          <w:tcPr>
            <w:tcW w:w="10903" w:type="dxa"/>
            <w:gridSpan w:val="2"/>
          </w:tcPr>
          <w:p w14:paraId="48DDBA89" w14:textId="03F34E54" w:rsidR="007638D2" w:rsidRPr="00966D81" w:rsidRDefault="30546CC9" w:rsidP="30546CC9">
            <w:pPr>
              <w:spacing w:line="257" w:lineRule="auto"/>
              <w:textAlignment w:val="baseline"/>
              <w:rPr>
                <w:rFonts w:ascii="SassoonPrimary" w:eastAsia="SassoonPrimary" w:hAnsi="SassoonPrimary" w:cs="SassoonPrimary"/>
              </w:rPr>
            </w:pPr>
            <w:r w:rsidRPr="30546CC9">
              <w:rPr>
                <w:rFonts w:ascii="SassoonPrimary" w:eastAsia="SassoonPrimary" w:hAnsi="SassoonPrimary" w:cs="SassoonPrimary"/>
              </w:rPr>
              <w:t>Belief- Children will know the similarities and differences between themselves and others.</w:t>
            </w:r>
          </w:p>
          <w:p w14:paraId="7D49FAE0" w14:textId="77777777" w:rsidR="007638D2" w:rsidRPr="00966D81" w:rsidRDefault="007638D2" w:rsidP="007638D2">
            <w:pPr>
              <w:spacing w:line="257" w:lineRule="auto"/>
              <w:textAlignment w:val="baseline"/>
              <w:rPr>
                <w:rFonts w:ascii="SassoonPrimary" w:eastAsia="SassoonPrimary" w:hAnsi="SassoonPrimary" w:cs="SassoonPrimary"/>
              </w:rPr>
            </w:pPr>
            <w:r w:rsidRPr="7347BF61">
              <w:rPr>
                <w:rFonts w:ascii="SassoonPrimary" w:eastAsia="SassoonPrimary" w:hAnsi="SassoonPrimary" w:cs="SassoonPrimary"/>
              </w:rPr>
              <w:t xml:space="preserve"> </w:t>
            </w:r>
          </w:p>
          <w:p w14:paraId="1A2A4CCD" w14:textId="1AAA2B36" w:rsidR="007638D2" w:rsidRPr="00966D81" w:rsidRDefault="30546CC9" w:rsidP="30546CC9">
            <w:pPr>
              <w:spacing w:line="257" w:lineRule="auto"/>
              <w:textAlignment w:val="baseline"/>
              <w:rPr>
                <w:rFonts w:ascii="SassoonPrimary" w:eastAsia="SassoonPrimary" w:hAnsi="SassoonPrimary" w:cs="SassoonPrimary"/>
              </w:rPr>
            </w:pPr>
            <w:r w:rsidRPr="30546CC9">
              <w:rPr>
                <w:rFonts w:ascii="SassoonPrimary" w:eastAsia="SassoonPrimary" w:hAnsi="SassoonPrimary" w:cs="SassoonPrimary"/>
              </w:rPr>
              <w:t xml:space="preserve">Behaviours- Children know about family customs, celebrations and traditions and enjoy joining in with them. They can comment and ask questions about the world and why things happen. </w:t>
            </w:r>
          </w:p>
          <w:p w14:paraId="63D11DD3" w14:textId="77777777" w:rsidR="007638D2" w:rsidRPr="00966D81" w:rsidRDefault="007638D2" w:rsidP="007638D2">
            <w:pPr>
              <w:spacing w:line="257" w:lineRule="auto"/>
              <w:textAlignment w:val="baseline"/>
              <w:rPr>
                <w:rFonts w:ascii="SassoonPrimary" w:eastAsia="SassoonPrimary" w:hAnsi="SassoonPrimary" w:cs="SassoonPrimary"/>
              </w:rPr>
            </w:pPr>
            <w:r w:rsidRPr="7347BF61">
              <w:rPr>
                <w:rFonts w:ascii="SassoonPrimary" w:eastAsia="SassoonPrimary" w:hAnsi="SassoonPrimary" w:cs="SassoonPrimary"/>
              </w:rPr>
              <w:t xml:space="preserve"> </w:t>
            </w:r>
          </w:p>
          <w:p w14:paraId="44D35BE4" w14:textId="6872212F" w:rsidR="007638D2" w:rsidRPr="00966D81" w:rsidRDefault="007638D2" w:rsidP="007638D2">
            <w:pPr>
              <w:textAlignment w:val="baseline"/>
              <w:rPr>
                <w:rFonts w:ascii="SassoonPrimary" w:eastAsia="Times New Roman" w:hAnsi="SassoonPrimary" w:cs="Segoe UI"/>
                <w:sz w:val="18"/>
                <w:szCs w:val="18"/>
                <w:lang w:eastAsia="en-GB"/>
              </w:rPr>
            </w:pPr>
            <w:r w:rsidRPr="7347BF61">
              <w:rPr>
                <w:rFonts w:ascii="SassoonPrimary" w:eastAsia="SassoonPrimary" w:hAnsi="SassoonPrimary" w:cs="SassoonPrimary"/>
              </w:rPr>
              <w:t>Belonging- Children have a sense of belonging and show interest in the lives of people that are familiar to them.</w:t>
            </w:r>
          </w:p>
        </w:tc>
      </w:tr>
      <w:tr w:rsidR="007638D2" w:rsidRPr="00966D81" w14:paraId="4D70E842" w14:textId="77777777" w:rsidTr="30546CC9">
        <w:trPr>
          <w:jc w:val="center"/>
        </w:trPr>
        <w:tc>
          <w:tcPr>
            <w:tcW w:w="3045" w:type="dxa"/>
            <w:shd w:val="clear" w:color="auto" w:fill="DEEAF6" w:themeFill="accent1" w:themeFillTint="33"/>
          </w:tcPr>
          <w:p w14:paraId="75CAE7D4" w14:textId="77777777" w:rsidR="007638D2" w:rsidRPr="00966D81" w:rsidRDefault="007638D2" w:rsidP="007638D2">
            <w:pPr>
              <w:jc w:val="center"/>
              <w:rPr>
                <w:rFonts w:ascii="SassoonPrimary" w:hAnsi="SassoonPrimary"/>
                <w:b/>
              </w:rPr>
            </w:pPr>
            <w:r w:rsidRPr="00966D81">
              <w:rPr>
                <w:rFonts w:ascii="SassoonPrimary" w:hAnsi="SassoonPrimary"/>
                <w:b/>
              </w:rPr>
              <w:t>Key Stage 1</w:t>
            </w:r>
          </w:p>
        </w:tc>
        <w:tc>
          <w:tcPr>
            <w:tcW w:w="10903" w:type="dxa"/>
            <w:gridSpan w:val="2"/>
          </w:tcPr>
          <w:p w14:paraId="7D6FF9BD" w14:textId="77777777" w:rsidR="007638D2" w:rsidRPr="00966D81" w:rsidRDefault="007638D2" w:rsidP="007638D2">
            <w:pPr>
              <w:spacing w:line="257" w:lineRule="auto"/>
              <w:textAlignment w:val="baseline"/>
              <w:rPr>
                <w:rFonts w:ascii="SassoonPrimary" w:eastAsia="SassoonPrimary" w:hAnsi="SassoonPrimary" w:cs="SassoonPrimary"/>
              </w:rPr>
            </w:pPr>
            <w:r w:rsidRPr="7347BF61">
              <w:rPr>
                <w:rFonts w:ascii="SassoonPrimary" w:eastAsia="SassoonPrimary" w:hAnsi="SassoonPrimary" w:cs="SassoonPrimary"/>
              </w:rPr>
              <w:t xml:space="preserve">Belief- All children understand that there are different beliefs and cultures within our school and community. Children can also reflect on their own beliefs and perspective on life. </w:t>
            </w:r>
          </w:p>
          <w:p w14:paraId="4BCCB68E" w14:textId="77777777" w:rsidR="007638D2" w:rsidRPr="00966D81" w:rsidRDefault="007638D2" w:rsidP="007638D2">
            <w:pPr>
              <w:spacing w:line="257" w:lineRule="auto"/>
              <w:textAlignment w:val="baseline"/>
              <w:rPr>
                <w:rFonts w:ascii="SassoonPrimary" w:eastAsia="SassoonPrimary" w:hAnsi="SassoonPrimary" w:cs="SassoonPrimary"/>
              </w:rPr>
            </w:pPr>
            <w:r w:rsidRPr="7347BF61">
              <w:rPr>
                <w:rFonts w:ascii="SassoonPrimary" w:eastAsia="SassoonPrimary" w:hAnsi="SassoonPrimary" w:cs="SassoonPrimary"/>
              </w:rPr>
              <w:t xml:space="preserve"> </w:t>
            </w:r>
          </w:p>
          <w:p w14:paraId="078438D6" w14:textId="77777777" w:rsidR="007638D2" w:rsidRPr="00966D81" w:rsidRDefault="007638D2" w:rsidP="007638D2">
            <w:pPr>
              <w:spacing w:line="257" w:lineRule="auto"/>
              <w:textAlignment w:val="baseline"/>
              <w:rPr>
                <w:rFonts w:ascii="SassoonPrimary" w:eastAsia="SassoonPrimary" w:hAnsi="SassoonPrimary" w:cs="SassoonPrimary"/>
              </w:rPr>
            </w:pPr>
            <w:r w:rsidRPr="7347BF61">
              <w:rPr>
                <w:rFonts w:ascii="SassoonPrimary" w:eastAsia="SassoonPrimary" w:hAnsi="SassoonPrimary" w:cs="SassoonPrimary"/>
              </w:rPr>
              <w:t xml:space="preserve">Behaviours- Children appreciate and celebrate diversity, show respect and work cohesively together as one community. </w:t>
            </w:r>
          </w:p>
          <w:p w14:paraId="768515A6" w14:textId="77777777" w:rsidR="007638D2" w:rsidRPr="00966D81" w:rsidRDefault="007638D2" w:rsidP="007638D2">
            <w:pPr>
              <w:spacing w:line="257" w:lineRule="auto"/>
              <w:textAlignment w:val="baseline"/>
              <w:rPr>
                <w:rFonts w:ascii="SassoonPrimary" w:eastAsia="SassoonPrimary" w:hAnsi="SassoonPrimary" w:cs="SassoonPrimary"/>
              </w:rPr>
            </w:pPr>
            <w:r w:rsidRPr="7347BF61">
              <w:rPr>
                <w:rFonts w:ascii="SassoonPrimary" w:eastAsia="SassoonPrimary" w:hAnsi="SassoonPrimary" w:cs="SassoonPrimary"/>
              </w:rPr>
              <w:t xml:space="preserve"> </w:t>
            </w:r>
          </w:p>
          <w:p w14:paraId="6A9C6C13" w14:textId="77777777" w:rsidR="007638D2" w:rsidRPr="00966D81" w:rsidRDefault="007638D2" w:rsidP="007638D2">
            <w:pPr>
              <w:spacing w:line="257" w:lineRule="auto"/>
              <w:textAlignment w:val="baseline"/>
            </w:pPr>
            <w:r w:rsidRPr="7347BF61">
              <w:rPr>
                <w:rFonts w:ascii="SassoonPrimary" w:eastAsia="SassoonPrimary" w:hAnsi="SassoonPrimary" w:cs="SassoonPrimary"/>
              </w:rPr>
              <w:t xml:space="preserve">Belonging- </w:t>
            </w:r>
            <w:r w:rsidRPr="00966D81">
              <w:rPr>
                <w:rFonts w:ascii="SassoonPrimary" w:eastAsia="Times New Roman" w:hAnsi="SassoonPrimary" w:cs="Calibri"/>
                <w:lang w:eastAsia="en-GB"/>
              </w:rPr>
              <w:t xml:space="preserve">Retell and suggest meanings for some religious stories, sacred writings and recognising the communities from which they come. </w:t>
            </w:r>
            <w:r w:rsidRPr="7347BF61">
              <w:rPr>
                <w:rFonts w:ascii="SassoonPrimary" w:eastAsia="SassoonPrimary" w:hAnsi="SassoonPrimary" w:cs="SassoonPrimary"/>
              </w:rPr>
              <w:t xml:space="preserve">Children can explore questions about belonging, meaning and truth so that they can express their own ideas and opinions.  Children will then be able to understand what </w:t>
            </w:r>
            <w:r>
              <w:rPr>
                <w:rFonts w:ascii="SassoonPrimary" w:eastAsia="SassoonPrimary" w:hAnsi="SassoonPrimary" w:cs="SassoonPrimary"/>
              </w:rPr>
              <w:t xml:space="preserve">the </w:t>
            </w:r>
            <w:r w:rsidRPr="7347BF61">
              <w:rPr>
                <w:rFonts w:ascii="SassoonPrimary" w:eastAsia="SassoonPrimary" w:hAnsi="SassoonPrimary" w:cs="SassoonPrimary"/>
              </w:rPr>
              <w:t>difference belonging to a community might make.</w:t>
            </w:r>
          </w:p>
          <w:p w14:paraId="230B2702" w14:textId="0ACEEB96" w:rsidR="007638D2" w:rsidRPr="00966D81" w:rsidRDefault="007638D2" w:rsidP="007638D2">
            <w:pPr>
              <w:textAlignment w:val="baseline"/>
              <w:rPr>
                <w:rFonts w:ascii="Calibri" w:eastAsia="Times New Roman" w:hAnsi="Calibri" w:cs="Calibri"/>
                <w:lang w:eastAsia="en-GB"/>
              </w:rPr>
            </w:pPr>
          </w:p>
        </w:tc>
      </w:tr>
      <w:tr w:rsidR="007638D2" w:rsidRPr="00966D81" w14:paraId="20C0AA7D" w14:textId="77777777" w:rsidTr="30546CC9">
        <w:trPr>
          <w:jc w:val="center"/>
        </w:trPr>
        <w:tc>
          <w:tcPr>
            <w:tcW w:w="3045" w:type="dxa"/>
            <w:shd w:val="clear" w:color="auto" w:fill="DEEAF6" w:themeFill="accent1" w:themeFillTint="33"/>
          </w:tcPr>
          <w:p w14:paraId="2EADD3C0" w14:textId="77777777" w:rsidR="007638D2" w:rsidRPr="00966D81" w:rsidRDefault="007638D2" w:rsidP="007638D2">
            <w:pPr>
              <w:jc w:val="center"/>
              <w:rPr>
                <w:rFonts w:ascii="SassoonPrimary" w:hAnsi="SassoonPrimary"/>
                <w:b/>
              </w:rPr>
            </w:pPr>
            <w:r w:rsidRPr="00966D81">
              <w:rPr>
                <w:rFonts w:ascii="SassoonPrimary" w:hAnsi="SassoonPrimary"/>
                <w:b/>
              </w:rPr>
              <w:t>Key Stage 2</w:t>
            </w:r>
          </w:p>
        </w:tc>
        <w:tc>
          <w:tcPr>
            <w:tcW w:w="10903" w:type="dxa"/>
            <w:gridSpan w:val="2"/>
          </w:tcPr>
          <w:p w14:paraId="0DEB0EF7" w14:textId="77777777" w:rsidR="007638D2" w:rsidRPr="00966D81" w:rsidRDefault="007638D2" w:rsidP="007638D2">
            <w:pPr>
              <w:spacing w:line="257" w:lineRule="auto"/>
              <w:textAlignment w:val="baseline"/>
              <w:rPr>
                <w:rFonts w:ascii="SassoonPrimary" w:eastAsia="SassoonPrimary" w:hAnsi="SassoonPrimary" w:cs="SassoonPrimary"/>
              </w:rPr>
            </w:pPr>
            <w:r w:rsidRPr="7347BF61">
              <w:rPr>
                <w:rFonts w:ascii="SassoonPrimary" w:eastAsia="SassoonPrimary" w:hAnsi="SassoonPrimary" w:cs="SassoonPrimary"/>
              </w:rPr>
              <w:t xml:space="preserve">Belief- Children understand that there are different beliefs and cultures within their local community and also the wider world. </w:t>
            </w:r>
          </w:p>
          <w:p w14:paraId="0DA9C917" w14:textId="77777777" w:rsidR="007638D2" w:rsidRPr="00966D81" w:rsidRDefault="007638D2" w:rsidP="007638D2">
            <w:pPr>
              <w:spacing w:line="257" w:lineRule="auto"/>
              <w:textAlignment w:val="baseline"/>
              <w:rPr>
                <w:rFonts w:ascii="SassoonPrimary" w:eastAsia="SassoonPrimary" w:hAnsi="SassoonPrimary" w:cs="SassoonPrimary"/>
              </w:rPr>
            </w:pPr>
            <w:r w:rsidRPr="7347BF61">
              <w:rPr>
                <w:rFonts w:ascii="SassoonPrimary" w:eastAsia="SassoonPrimary" w:hAnsi="SassoonPrimary" w:cs="SassoonPrimary"/>
              </w:rPr>
              <w:t xml:space="preserve"> </w:t>
            </w:r>
          </w:p>
          <w:p w14:paraId="4594230A" w14:textId="77777777" w:rsidR="007638D2" w:rsidRPr="00966D81" w:rsidRDefault="007638D2" w:rsidP="007638D2">
            <w:pPr>
              <w:spacing w:line="257" w:lineRule="auto"/>
              <w:textAlignment w:val="baseline"/>
              <w:rPr>
                <w:rFonts w:ascii="SassoonPrimary" w:eastAsia="SassoonPrimary" w:hAnsi="SassoonPrimary" w:cs="SassoonPrimary"/>
              </w:rPr>
            </w:pPr>
            <w:r w:rsidRPr="7347BF61">
              <w:rPr>
                <w:rFonts w:ascii="SassoonPrimary" w:eastAsia="SassoonPrimary" w:hAnsi="SassoonPrimary" w:cs="SassoonPrimary"/>
              </w:rPr>
              <w:t xml:space="preserve">Behaviours- Children accept and engage with the Fundamental British values of individual liberty, mutual respect and tolerance of those with different faiths and beliefs to participate fully and contribute </w:t>
            </w:r>
            <w:r w:rsidRPr="7347BF61">
              <w:rPr>
                <w:rFonts w:ascii="SassoonPrimary" w:eastAsia="SassoonPrimary" w:hAnsi="SassoonPrimary" w:cs="SassoonPrimary"/>
              </w:rPr>
              <w:lastRenderedPageBreak/>
              <w:t xml:space="preserve">positively to life in modern Britain. Children feel confident to challenge stereotypes and misconceptions about themselves and others.  Children are empowered to ask those ‘big’ questions to ensure they understand the world in which they live and enable them to make a positive contribution in their own community.  </w:t>
            </w:r>
          </w:p>
          <w:p w14:paraId="5F110C80" w14:textId="77777777" w:rsidR="007638D2" w:rsidRPr="00966D81" w:rsidRDefault="007638D2" w:rsidP="007638D2">
            <w:pPr>
              <w:spacing w:line="257" w:lineRule="auto"/>
              <w:textAlignment w:val="baseline"/>
              <w:rPr>
                <w:rFonts w:ascii="SassoonPrimary" w:eastAsia="SassoonPrimary" w:hAnsi="SassoonPrimary" w:cs="SassoonPrimary"/>
              </w:rPr>
            </w:pPr>
            <w:r w:rsidRPr="7347BF61">
              <w:rPr>
                <w:rFonts w:ascii="SassoonPrimary" w:eastAsia="SassoonPrimary" w:hAnsi="SassoonPrimary" w:cs="SassoonPrimary"/>
              </w:rPr>
              <w:t xml:space="preserve"> </w:t>
            </w:r>
          </w:p>
          <w:p w14:paraId="4B374C05" w14:textId="2C196A7C" w:rsidR="007638D2" w:rsidRPr="00966D81" w:rsidRDefault="007638D2" w:rsidP="007638D2">
            <w:pPr>
              <w:textAlignment w:val="baseline"/>
              <w:rPr>
                <w:rFonts w:ascii="SassoonPrimary" w:eastAsia="SassoonPrimary" w:hAnsi="SassoonPrimary" w:cs="SassoonPrimary"/>
              </w:rPr>
            </w:pPr>
            <w:r w:rsidRPr="7347BF61">
              <w:rPr>
                <w:rFonts w:ascii="SassoonPrimary" w:eastAsia="SassoonPrimary" w:hAnsi="SassoonPrimary" w:cs="SassoonPrimary"/>
              </w:rPr>
              <w:t>Belonging- Children understand the importance of belonging, how this may be valuable and how this can shape their own lives and those of others.</w:t>
            </w:r>
          </w:p>
        </w:tc>
      </w:tr>
      <w:tr w:rsidR="007638D2" w14:paraId="316F2D54" w14:textId="77777777" w:rsidTr="30546CC9">
        <w:trPr>
          <w:jc w:val="center"/>
        </w:trPr>
        <w:tc>
          <w:tcPr>
            <w:tcW w:w="13948" w:type="dxa"/>
            <w:gridSpan w:val="3"/>
            <w:shd w:val="clear" w:color="auto" w:fill="DEEAF6" w:themeFill="accent1" w:themeFillTint="33"/>
          </w:tcPr>
          <w:p w14:paraId="55DF768E" w14:textId="5B46C24C" w:rsidR="007638D2" w:rsidRDefault="007638D2" w:rsidP="007638D2">
            <w:pPr>
              <w:jc w:val="center"/>
              <w:rPr>
                <w:rFonts w:ascii="SassoonPrimary" w:hAnsi="SassoonPrimary"/>
                <w:b/>
                <w:bCs/>
              </w:rPr>
            </w:pPr>
            <w:r w:rsidRPr="40270D98">
              <w:rPr>
                <w:rFonts w:ascii="SassoonPrimary" w:hAnsi="SassoonPrimary"/>
                <w:b/>
                <w:bCs/>
              </w:rPr>
              <w:lastRenderedPageBreak/>
              <w:t>Key knowledge and Vocabulary</w:t>
            </w:r>
          </w:p>
        </w:tc>
      </w:tr>
      <w:tr w:rsidR="007638D2" w14:paraId="0BF64E5B" w14:textId="77777777" w:rsidTr="30546CC9">
        <w:trPr>
          <w:jc w:val="center"/>
        </w:trPr>
        <w:tc>
          <w:tcPr>
            <w:tcW w:w="3045" w:type="dxa"/>
            <w:shd w:val="clear" w:color="auto" w:fill="DEEAF6" w:themeFill="accent1" w:themeFillTint="33"/>
          </w:tcPr>
          <w:p w14:paraId="4894F37A" w14:textId="415E3A93" w:rsidR="007638D2" w:rsidRDefault="007638D2" w:rsidP="007638D2">
            <w:pPr>
              <w:jc w:val="center"/>
              <w:rPr>
                <w:rFonts w:ascii="SassoonPrimary" w:hAnsi="SassoonPrimary"/>
                <w:b/>
                <w:bCs/>
              </w:rPr>
            </w:pPr>
            <w:r w:rsidRPr="40270D98">
              <w:rPr>
                <w:rFonts w:ascii="SassoonPrimary" w:hAnsi="SassoonPrimary"/>
                <w:b/>
                <w:bCs/>
              </w:rPr>
              <w:t>EYFS</w:t>
            </w:r>
          </w:p>
        </w:tc>
        <w:tc>
          <w:tcPr>
            <w:tcW w:w="4777" w:type="dxa"/>
          </w:tcPr>
          <w:p w14:paraId="17F69A2C" w14:textId="1A6F6B40" w:rsidR="007638D2" w:rsidRDefault="4E267B96" w:rsidP="4E267B96">
            <w:pPr>
              <w:pStyle w:val="ListParagraph"/>
              <w:numPr>
                <w:ilvl w:val="0"/>
                <w:numId w:val="3"/>
              </w:numPr>
              <w:rPr>
                <w:lang w:eastAsia="en-GB"/>
              </w:rPr>
            </w:pPr>
            <w:r w:rsidRPr="4E267B96">
              <w:rPr>
                <w:rFonts w:ascii="SassoonPrimary" w:eastAsia="Times New Roman" w:hAnsi="SassoonPrimary" w:cs="Calibri"/>
                <w:lang w:eastAsia="en-GB"/>
              </w:rPr>
              <w:t xml:space="preserve">To know what a similarity and a difference is. </w:t>
            </w:r>
          </w:p>
          <w:p w14:paraId="47709B5D" w14:textId="17CA7431" w:rsidR="007638D2" w:rsidRDefault="4E267B96" w:rsidP="4E267B96">
            <w:pPr>
              <w:pStyle w:val="ListParagraph"/>
              <w:numPr>
                <w:ilvl w:val="0"/>
                <w:numId w:val="3"/>
              </w:numPr>
              <w:rPr>
                <w:lang w:eastAsia="en-GB"/>
              </w:rPr>
            </w:pPr>
            <w:r w:rsidRPr="4E267B96">
              <w:rPr>
                <w:rFonts w:ascii="SassoonPrimary" w:eastAsia="Times New Roman" w:hAnsi="SassoonPrimary" w:cs="Calibri"/>
                <w:lang w:eastAsia="en-GB"/>
              </w:rPr>
              <w:t>To know about similarities and differences between themselves and others.</w:t>
            </w:r>
          </w:p>
          <w:p w14:paraId="21FEE5BC" w14:textId="32BCAFA7" w:rsidR="007638D2" w:rsidRDefault="4E267B96" w:rsidP="4E267B96">
            <w:pPr>
              <w:pStyle w:val="ListParagraph"/>
              <w:numPr>
                <w:ilvl w:val="0"/>
                <w:numId w:val="3"/>
              </w:numPr>
              <w:rPr>
                <w:lang w:eastAsia="en-GB"/>
              </w:rPr>
            </w:pPr>
            <w:r w:rsidRPr="4E267B96">
              <w:rPr>
                <w:rFonts w:ascii="SassoonPrimary" w:eastAsia="Times New Roman" w:hAnsi="SassoonPrimary" w:cs="Calibri"/>
                <w:lang w:eastAsia="en-GB"/>
              </w:rPr>
              <w:t>To know about family routines and customs.</w:t>
            </w:r>
          </w:p>
          <w:p w14:paraId="35C3CA5D" w14:textId="3D0F83FC" w:rsidR="007638D2" w:rsidRDefault="4E267B96" w:rsidP="4E267B96">
            <w:pPr>
              <w:pStyle w:val="ListParagraph"/>
              <w:numPr>
                <w:ilvl w:val="0"/>
                <w:numId w:val="3"/>
              </w:numPr>
              <w:rPr>
                <w:lang w:eastAsia="en-GB"/>
              </w:rPr>
            </w:pPr>
            <w:r w:rsidRPr="4E267B96">
              <w:rPr>
                <w:rFonts w:ascii="SassoonPrimary" w:eastAsia="Times New Roman" w:hAnsi="SassoonPrimary" w:cs="Calibri"/>
                <w:lang w:eastAsia="en-GB"/>
              </w:rPr>
              <w:t>To know about personal likes and dislikes.</w:t>
            </w:r>
          </w:p>
          <w:p w14:paraId="05478036" w14:textId="1613DE5E" w:rsidR="007638D2" w:rsidRDefault="4E267B96" w:rsidP="4E267B96">
            <w:pPr>
              <w:pStyle w:val="ListParagraph"/>
              <w:numPr>
                <w:ilvl w:val="0"/>
                <w:numId w:val="3"/>
              </w:numPr>
              <w:rPr>
                <w:lang w:eastAsia="en-GB"/>
              </w:rPr>
            </w:pPr>
            <w:r w:rsidRPr="4E267B96">
              <w:rPr>
                <w:rFonts w:ascii="SassoonPrimary" w:eastAsia="Times New Roman" w:hAnsi="SassoonPrimary" w:cs="Calibri"/>
                <w:lang w:eastAsia="en-GB"/>
              </w:rPr>
              <w:t>To know that we are all different and have different thoughts and feelings.</w:t>
            </w:r>
          </w:p>
          <w:p w14:paraId="66ACD85D" w14:textId="1D068A6D" w:rsidR="007638D2" w:rsidRDefault="4E267B96" w:rsidP="4E267B96">
            <w:pPr>
              <w:pStyle w:val="ListParagraph"/>
              <w:numPr>
                <w:ilvl w:val="0"/>
                <w:numId w:val="3"/>
              </w:numPr>
              <w:rPr>
                <w:lang w:eastAsia="en-GB"/>
              </w:rPr>
            </w:pPr>
            <w:r w:rsidRPr="4E267B96">
              <w:rPr>
                <w:rFonts w:ascii="SassoonPrimary" w:eastAsia="Times New Roman" w:hAnsi="SassoonPrimary" w:cs="Calibri"/>
                <w:lang w:eastAsia="en-GB"/>
              </w:rPr>
              <w:t>To know what a celebration is.</w:t>
            </w:r>
          </w:p>
          <w:p w14:paraId="1A069B00" w14:textId="1130F555" w:rsidR="007638D2" w:rsidRDefault="4E267B96" w:rsidP="4E267B96">
            <w:pPr>
              <w:pStyle w:val="ListParagraph"/>
              <w:numPr>
                <w:ilvl w:val="0"/>
                <w:numId w:val="3"/>
              </w:numPr>
              <w:rPr>
                <w:lang w:eastAsia="en-GB"/>
              </w:rPr>
            </w:pPr>
            <w:r w:rsidRPr="4E267B96">
              <w:rPr>
                <w:rFonts w:ascii="SassoonPrimary" w:eastAsia="Times New Roman" w:hAnsi="SassoonPrimary" w:cs="Calibri"/>
                <w:lang w:eastAsia="en-GB"/>
              </w:rPr>
              <w:t>To about a variety of celebrations and to be exposed to them within the learning environment</w:t>
            </w:r>
          </w:p>
        </w:tc>
        <w:tc>
          <w:tcPr>
            <w:tcW w:w="6126" w:type="dxa"/>
          </w:tcPr>
          <w:p w14:paraId="2ADEBFBB" w14:textId="65B04A20" w:rsidR="007638D2" w:rsidRDefault="007638D2" w:rsidP="007638D2">
            <w:pPr>
              <w:pStyle w:val="ListParagraph"/>
              <w:numPr>
                <w:ilvl w:val="0"/>
                <w:numId w:val="3"/>
              </w:numPr>
              <w:rPr>
                <w:lang w:eastAsia="en-GB"/>
              </w:rPr>
            </w:pPr>
            <w:r w:rsidRPr="40270D98">
              <w:rPr>
                <w:rFonts w:ascii="SassoonPrimary" w:eastAsia="Times New Roman" w:hAnsi="SassoonPrimary" w:cs="Calibri"/>
                <w:lang w:eastAsia="en-GB"/>
              </w:rPr>
              <w:t>same</w:t>
            </w:r>
          </w:p>
          <w:p w14:paraId="109EE5A2" w14:textId="3BA04D32" w:rsidR="007638D2" w:rsidRDefault="007638D2" w:rsidP="007638D2">
            <w:pPr>
              <w:pStyle w:val="ListParagraph"/>
              <w:numPr>
                <w:ilvl w:val="0"/>
                <w:numId w:val="3"/>
              </w:numPr>
              <w:rPr>
                <w:lang w:eastAsia="en-GB"/>
              </w:rPr>
            </w:pPr>
            <w:r w:rsidRPr="40270D98">
              <w:rPr>
                <w:rFonts w:ascii="SassoonPrimary" w:eastAsia="Times New Roman" w:hAnsi="SassoonPrimary" w:cs="Calibri"/>
                <w:lang w:eastAsia="en-GB"/>
              </w:rPr>
              <w:t>different</w:t>
            </w:r>
          </w:p>
          <w:p w14:paraId="5F0FE304" w14:textId="0ACFBA9C" w:rsidR="007638D2" w:rsidRPr="00A069A7" w:rsidRDefault="007638D2" w:rsidP="007638D2">
            <w:pPr>
              <w:pStyle w:val="ListParagraph"/>
              <w:numPr>
                <w:ilvl w:val="0"/>
                <w:numId w:val="3"/>
              </w:numPr>
              <w:rPr>
                <w:lang w:eastAsia="en-GB"/>
              </w:rPr>
            </w:pPr>
            <w:r w:rsidRPr="40270D98">
              <w:rPr>
                <w:rFonts w:ascii="SassoonPrimary" w:eastAsia="Times New Roman" w:hAnsi="SassoonPrimary" w:cs="Calibri"/>
                <w:lang w:eastAsia="en-GB"/>
              </w:rPr>
              <w:t>family</w:t>
            </w:r>
          </w:p>
          <w:p w14:paraId="5E36B4AF" w14:textId="4E3A9CED" w:rsidR="00A069A7" w:rsidRDefault="00A069A7" w:rsidP="007638D2">
            <w:pPr>
              <w:pStyle w:val="ListParagraph"/>
              <w:numPr>
                <w:ilvl w:val="0"/>
                <w:numId w:val="3"/>
              </w:numPr>
              <w:rPr>
                <w:lang w:eastAsia="en-GB"/>
              </w:rPr>
            </w:pPr>
            <w:r>
              <w:rPr>
                <w:rFonts w:ascii="SassoonPrimary" w:eastAsia="Times New Roman" w:hAnsi="SassoonPrimary" w:cs="Calibri"/>
                <w:lang w:eastAsia="en-GB"/>
              </w:rPr>
              <w:t>belonging</w:t>
            </w:r>
          </w:p>
          <w:p w14:paraId="67FB51DC" w14:textId="7F87A69A" w:rsidR="007638D2" w:rsidRDefault="007638D2" w:rsidP="007638D2">
            <w:pPr>
              <w:pStyle w:val="ListParagraph"/>
              <w:numPr>
                <w:ilvl w:val="0"/>
                <w:numId w:val="3"/>
              </w:numPr>
              <w:rPr>
                <w:lang w:eastAsia="en-GB"/>
              </w:rPr>
            </w:pPr>
            <w:r w:rsidRPr="40270D98">
              <w:rPr>
                <w:rFonts w:ascii="SassoonPrimary" w:eastAsia="Times New Roman" w:hAnsi="SassoonPrimary" w:cs="Calibri"/>
                <w:lang w:eastAsia="en-GB"/>
              </w:rPr>
              <w:t>like/dislike</w:t>
            </w:r>
          </w:p>
          <w:p w14:paraId="2B1A97A8" w14:textId="7C0284C1" w:rsidR="007638D2" w:rsidRDefault="007638D2" w:rsidP="007638D2">
            <w:pPr>
              <w:pStyle w:val="ListParagraph"/>
              <w:numPr>
                <w:ilvl w:val="0"/>
                <w:numId w:val="3"/>
              </w:numPr>
              <w:rPr>
                <w:lang w:eastAsia="en-GB"/>
              </w:rPr>
            </w:pPr>
            <w:r w:rsidRPr="40270D98">
              <w:rPr>
                <w:rFonts w:ascii="SassoonPrimary" w:eastAsia="Times New Roman" w:hAnsi="SassoonPrimary" w:cs="Calibri"/>
                <w:lang w:eastAsia="en-GB"/>
              </w:rPr>
              <w:t>celebration</w:t>
            </w:r>
          </w:p>
        </w:tc>
      </w:tr>
      <w:tr w:rsidR="007638D2" w14:paraId="51A8EE94" w14:textId="77777777" w:rsidTr="30546CC9">
        <w:trPr>
          <w:jc w:val="center"/>
        </w:trPr>
        <w:tc>
          <w:tcPr>
            <w:tcW w:w="3045" w:type="dxa"/>
            <w:shd w:val="clear" w:color="auto" w:fill="DEEAF6" w:themeFill="accent1" w:themeFillTint="33"/>
          </w:tcPr>
          <w:p w14:paraId="21F86F8E" w14:textId="2FCB6767" w:rsidR="007638D2" w:rsidRDefault="007638D2" w:rsidP="007638D2">
            <w:pPr>
              <w:jc w:val="center"/>
              <w:rPr>
                <w:rFonts w:ascii="SassoonPrimary" w:hAnsi="SassoonPrimary"/>
                <w:b/>
                <w:bCs/>
              </w:rPr>
            </w:pPr>
            <w:r w:rsidRPr="40270D98">
              <w:rPr>
                <w:rFonts w:ascii="SassoonPrimary" w:hAnsi="SassoonPrimary"/>
                <w:b/>
                <w:bCs/>
              </w:rPr>
              <w:t>KS1</w:t>
            </w:r>
          </w:p>
        </w:tc>
        <w:tc>
          <w:tcPr>
            <w:tcW w:w="4777" w:type="dxa"/>
          </w:tcPr>
          <w:p w14:paraId="77DB68BB" w14:textId="0AEE272B" w:rsidR="007638D2" w:rsidRPr="0051737A" w:rsidRDefault="4E267B96" w:rsidP="4E267B96">
            <w:pPr>
              <w:pStyle w:val="ListParagraph"/>
              <w:numPr>
                <w:ilvl w:val="0"/>
                <w:numId w:val="10"/>
              </w:numPr>
              <w:rPr>
                <w:lang w:eastAsia="en-GB"/>
              </w:rPr>
            </w:pPr>
            <w:r w:rsidRPr="4E267B96">
              <w:rPr>
                <w:rFonts w:ascii="SassoonPrimary" w:eastAsia="Times New Roman" w:hAnsi="SassoonPrimary" w:cs="Calibri"/>
                <w:lang w:eastAsia="en-GB"/>
              </w:rPr>
              <w:t>To recall and name different beliefs and practices, including festivals, worship, rituals and ways of life (Christianity and Islam).</w:t>
            </w:r>
          </w:p>
          <w:p w14:paraId="542BF2ED" w14:textId="06F29AC2" w:rsidR="0051737A" w:rsidRDefault="4E267B96" w:rsidP="4E267B96">
            <w:pPr>
              <w:pStyle w:val="ListParagraph"/>
              <w:numPr>
                <w:ilvl w:val="0"/>
                <w:numId w:val="10"/>
              </w:numPr>
              <w:rPr>
                <w:lang w:eastAsia="en-GB"/>
              </w:rPr>
            </w:pPr>
            <w:r w:rsidRPr="4E267B96">
              <w:rPr>
                <w:rFonts w:ascii="SassoonPrimary" w:eastAsia="Times New Roman" w:hAnsi="SassoonPrimary" w:cs="Calibri"/>
                <w:lang w:eastAsia="en-GB"/>
              </w:rPr>
              <w:t>To know and use common words and phrases relating to Christianity and Islam</w:t>
            </w:r>
          </w:p>
          <w:p w14:paraId="62B05B97" w14:textId="6BEB8017" w:rsidR="007638D2" w:rsidRDefault="4E267B96" w:rsidP="4E267B96">
            <w:pPr>
              <w:pStyle w:val="ListParagraph"/>
              <w:numPr>
                <w:ilvl w:val="0"/>
                <w:numId w:val="2"/>
              </w:numPr>
              <w:rPr>
                <w:b/>
                <w:bCs/>
                <w:lang w:eastAsia="en-GB"/>
              </w:rPr>
            </w:pPr>
            <w:r w:rsidRPr="4E267B96">
              <w:rPr>
                <w:rFonts w:ascii="SassoonPrimary" w:eastAsia="Times New Roman" w:hAnsi="SassoonPrimary" w:cs="Calibri"/>
                <w:lang w:eastAsia="en-GB"/>
              </w:rPr>
              <w:t>To recognise some different symbols and actions which express a community’s way of life – directly experience religion (engage with artefacts, visits, visitors)</w:t>
            </w:r>
          </w:p>
          <w:p w14:paraId="331F38D9" w14:textId="7868AB92" w:rsidR="007638D2" w:rsidRDefault="4E267B96" w:rsidP="4E267B96">
            <w:pPr>
              <w:pStyle w:val="ListParagraph"/>
              <w:numPr>
                <w:ilvl w:val="0"/>
                <w:numId w:val="2"/>
              </w:numPr>
              <w:rPr>
                <w:lang w:eastAsia="en-GB"/>
              </w:rPr>
            </w:pPr>
            <w:r w:rsidRPr="4E267B96">
              <w:rPr>
                <w:rFonts w:ascii="SassoonPrimary" w:eastAsia="Times New Roman" w:hAnsi="SassoonPrimary" w:cs="Calibri"/>
                <w:lang w:eastAsia="en-GB"/>
              </w:rPr>
              <w:lastRenderedPageBreak/>
              <w:t>To retell some religious and moral stories and suggest meanings for these.</w:t>
            </w:r>
          </w:p>
          <w:p w14:paraId="3F38E199" w14:textId="5DE55FE3" w:rsidR="007638D2" w:rsidRDefault="4E267B96" w:rsidP="4E267B96">
            <w:pPr>
              <w:pStyle w:val="ListParagraph"/>
              <w:numPr>
                <w:ilvl w:val="0"/>
                <w:numId w:val="2"/>
              </w:numPr>
              <w:rPr>
                <w:b/>
                <w:bCs/>
                <w:lang w:eastAsia="en-GB"/>
              </w:rPr>
            </w:pPr>
            <w:r w:rsidRPr="4E267B96">
              <w:rPr>
                <w:rFonts w:ascii="SassoonPrimary" w:eastAsia="Times New Roman" w:hAnsi="SassoonPrimary" w:cs="Calibri"/>
                <w:lang w:eastAsia="en-GB"/>
              </w:rPr>
              <w:t>To compare similarities and differences between religions, understanding and appreciating these</w:t>
            </w:r>
          </w:p>
          <w:p w14:paraId="5B134476" w14:textId="743E7AE2" w:rsidR="007638D2" w:rsidRPr="00CB69C2" w:rsidRDefault="4E267B96" w:rsidP="4E267B96">
            <w:pPr>
              <w:pStyle w:val="ListParagraph"/>
              <w:numPr>
                <w:ilvl w:val="0"/>
                <w:numId w:val="2"/>
              </w:numPr>
              <w:rPr>
                <w:lang w:eastAsia="en-GB"/>
              </w:rPr>
            </w:pPr>
            <w:r w:rsidRPr="4E267B96">
              <w:rPr>
                <w:rFonts w:ascii="SassoonPrimary" w:eastAsia="Times New Roman" w:hAnsi="SassoonPrimary" w:cs="Calibri"/>
                <w:lang w:eastAsia="en-GB"/>
              </w:rPr>
              <w:t>To ask and respond to questions about what community’s do and why; the difference belonging to a community makes</w:t>
            </w:r>
          </w:p>
          <w:p w14:paraId="66405E4D" w14:textId="18864617" w:rsidR="00CB69C2" w:rsidRDefault="4E267B96" w:rsidP="4E267B96">
            <w:pPr>
              <w:pStyle w:val="ListParagraph"/>
              <w:numPr>
                <w:ilvl w:val="0"/>
                <w:numId w:val="2"/>
              </w:numPr>
              <w:rPr>
                <w:lang w:eastAsia="en-GB"/>
              </w:rPr>
            </w:pPr>
            <w:r w:rsidRPr="4E267B96">
              <w:rPr>
                <w:rFonts w:ascii="SassoonPrimary" w:eastAsia="Times New Roman" w:hAnsi="SassoonPrimary" w:cs="Calibri"/>
                <w:lang w:eastAsia="en-GB"/>
              </w:rPr>
              <w:t>To observe and recount different ways of expressing identity and belonging, responding sensitively</w:t>
            </w:r>
          </w:p>
          <w:p w14:paraId="334A8777" w14:textId="6A8A25CD" w:rsidR="007638D2" w:rsidRDefault="4E267B96" w:rsidP="4E267B96">
            <w:pPr>
              <w:pStyle w:val="ListParagraph"/>
              <w:numPr>
                <w:ilvl w:val="0"/>
                <w:numId w:val="2"/>
              </w:numPr>
              <w:rPr>
                <w:lang w:eastAsia="en-GB"/>
              </w:rPr>
            </w:pPr>
            <w:r w:rsidRPr="4E267B96">
              <w:rPr>
                <w:rFonts w:ascii="SassoonPrimary" w:eastAsia="Times New Roman" w:hAnsi="SassoonPrimary" w:cs="Calibri"/>
                <w:lang w:eastAsia="en-GB"/>
              </w:rPr>
              <w:t>To explore questions about belonging, meaning and truth and express their own views and opinions</w:t>
            </w:r>
          </w:p>
        </w:tc>
        <w:tc>
          <w:tcPr>
            <w:tcW w:w="6126" w:type="dxa"/>
          </w:tcPr>
          <w:p w14:paraId="73C679C1" w14:textId="33F88184" w:rsidR="007638D2" w:rsidRDefault="007638D2" w:rsidP="007638D2">
            <w:pPr>
              <w:pStyle w:val="ListParagraph"/>
              <w:numPr>
                <w:ilvl w:val="0"/>
                <w:numId w:val="2"/>
              </w:numPr>
              <w:rPr>
                <w:b/>
                <w:bCs/>
                <w:lang w:eastAsia="en-GB"/>
              </w:rPr>
            </w:pPr>
            <w:r w:rsidRPr="40270D98">
              <w:rPr>
                <w:rFonts w:ascii="SassoonPrimary" w:eastAsia="Times New Roman" w:hAnsi="SassoonPrimary" w:cs="Calibri"/>
                <w:lang w:eastAsia="en-GB"/>
              </w:rPr>
              <w:lastRenderedPageBreak/>
              <w:t>Christianity</w:t>
            </w:r>
          </w:p>
          <w:p w14:paraId="3DB81F28" w14:textId="791CDE0D" w:rsidR="007638D2" w:rsidRDefault="007638D2" w:rsidP="007638D2">
            <w:pPr>
              <w:pStyle w:val="ListParagraph"/>
              <w:numPr>
                <w:ilvl w:val="0"/>
                <w:numId w:val="2"/>
              </w:numPr>
              <w:rPr>
                <w:b/>
                <w:bCs/>
                <w:lang w:eastAsia="en-GB"/>
              </w:rPr>
            </w:pPr>
            <w:r w:rsidRPr="40270D98">
              <w:rPr>
                <w:rFonts w:ascii="SassoonPrimary" w:eastAsia="Times New Roman" w:hAnsi="SassoonPrimary" w:cs="Calibri"/>
                <w:lang w:eastAsia="en-GB"/>
              </w:rPr>
              <w:t>God</w:t>
            </w:r>
          </w:p>
          <w:p w14:paraId="72383AE4" w14:textId="11276A57" w:rsidR="007638D2" w:rsidRDefault="007638D2" w:rsidP="007638D2">
            <w:pPr>
              <w:pStyle w:val="ListParagraph"/>
              <w:numPr>
                <w:ilvl w:val="0"/>
                <w:numId w:val="2"/>
              </w:numPr>
              <w:rPr>
                <w:b/>
                <w:bCs/>
                <w:lang w:eastAsia="en-GB"/>
              </w:rPr>
            </w:pPr>
            <w:r w:rsidRPr="40270D98">
              <w:rPr>
                <w:rFonts w:ascii="SassoonPrimary" w:eastAsia="Times New Roman" w:hAnsi="SassoonPrimary" w:cs="Calibri"/>
                <w:lang w:eastAsia="en-GB"/>
              </w:rPr>
              <w:t>religion</w:t>
            </w:r>
          </w:p>
          <w:p w14:paraId="324C082E" w14:textId="74868AFA" w:rsidR="007638D2" w:rsidRPr="00A371BC" w:rsidRDefault="007638D2" w:rsidP="00A371BC">
            <w:pPr>
              <w:pStyle w:val="ListParagraph"/>
              <w:numPr>
                <w:ilvl w:val="0"/>
                <w:numId w:val="2"/>
              </w:numPr>
              <w:rPr>
                <w:b/>
                <w:bCs/>
                <w:lang w:eastAsia="en-GB"/>
              </w:rPr>
            </w:pPr>
            <w:r w:rsidRPr="40270D98">
              <w:rPr>
                <w:rFonts w:ascii="SassoonPrimary" w:eastAsia="Times New Roman" w:hAnsi="SassoonPrimary" w:cs="Calibri"/>
                <w:lang w:eastAsia="en-GB"/>
              </w:rPr>
              <w:t>Islam</w:t>
            </w:r>
            <w:r w:rsidR="00A371BC">
              <w:rPr>
                <w:rFonts w:ascii="SassoonPrimary" w:eastAsia="Times New Roman" w:hAnsi="SassoonPrimary" w:cs="Calibri"/>
                <w:lang w:eastAsia="en-GB"/>
              </w:rPr>
              <w:t>/</w:t>
            </w:r>
            <w:r w:rsidRPr="00A371BC">
              <w:rPr>
                <w:rFonts w:ascii="SassoonPrimary" w:eastAsia="Times New Roman" w:hAnsi="SassoonPrimary" w:cs="Calibri"/>
                <w:lang w:eastAsia="en-GB"/>
              </w:rPr>
              <w:t>Muslim</w:t>
            </w:r>
          </w:p>
          <w:p w14:paraId="493BF4B6" w14:textId="655ABBAC" w:rsidR="007638D2" w:rsidRDefault="007638D2" w:rsidP="007638D2">
            <w:pPr>
              <w:pStyle w:val="ListParagraph"/>
              <w:numPr>
                <w:ilvl w:val="0"/>
                <w:numId w:val="2"/>
              </w:numPr>
              <w:rPr>
                <w:b/>
                <w:bCs/>
                <w:lang w:eastAsia="en-GB"/>
              </w:rPr>
            </w:pPr>
            <w:r w:rsidRPr="40270D98">
              <w:rPr>
                <w:rFonts w:ascii="SassoonPrimary" w:eastAsia="Times New Roman" w:hAnsi="SassoonPrimary" w:cs="Calibri"/>
                <w:lang w:eastAsia="en-GB"/>
              </w:rPr>
              <w:t>belief</w:t>
            </w:r>
          </w:p>
          <w:p w14:paraId="57B065D2" w14:textId="192F5439" w:rsidR="007638D2" w:rsidRDefault="007638D2" w:rsidP="007638D2">
            <w:pPr>
              <w:pStyle w:val="ListParagraph"/>
              <w:numPr>
                <w:ilvl w:val="0"/>
                <w:numId w:val="2"/>
              </w:numPr>
              <w:rPr>
                <w:b/>
                <w:bCs/>
                <w:lang w:eastAsia="en-GB"/>
              </w:rPr>
            </w:pPr>
            <w:r w:rsidRPr="40270D98">
              <w:rPr>
                <w:rFonts w:ascii="SassoonPrimary" w:eastAsia="Times New Roman" w:hAnsi="SassoonPrimary" w:cs="Calibri"/>
                <w:lang w:eastAsia="en-GB"/>
              </w:rPr>
              <w:t>symbol</w:t>
            </w:r>
          </w:p>
          <w:p w14:paraId="1218018B" w14:textId="3F2FC4BD" w:rsidR="007638D2" w:rsidRPr="00C57961" w:rsidRDefault="007638D2" w:rsidP="00C41DC2">
            <w:pPr>
              <w:pStyle w:val="ListParagraph"/>
              <w:numPr>
                <w:ilvl w:val="0"/>
                <w:numId w:val="2"/>
              </w:numPr>
              <w:rPr>
                <w:b/>
                <w:bCs/>
                <w:lang w:eastAsia="en-GB"/>
              </w:rPr>
            </w:pPr>
            <w:r w:rsidRPr="40270D98">
              <w:rPr>
                <w:rFonts w:ascii="SassoonPrimary" w:eastAsia="Times New Roman" w:hAnsi="SassoonPrimary" w:cs="Calibri"/>
                <w:lang w:eastAsia="en-GB"/>
              </w:rPr>
              <w:t>worship</w:t>
            </w:r>
          </w:p>
          <w:p w14:paraId="269B52DD" w14:textId="1D9617F8" w:rsidR="00C57961" w:rsidRDefault="4CA9BC1F" w:rsidP="4CA9BC1F">
            <w:pPr>
              <w:pStyle w:val="ListParagraph"/>
              <w:numPr>
                <w:ilvl w:val="0"/>
                <w:numId w:val="2"/>
              </w:numPr>
              <w:rPr>
                <w:b/>
                <w:bCs/>
                <w:lang w:eastAsia="en-GB"/>
              </w:rPr>
            </w:pPr>
            <w:r w:rsidRPr="4CA9BC1F">
              <w:rPr>
                <w:rFonts w:ascii="SassoonPrimary" w:eastAsia="Times New Roman" w:hAnsi="SassoonPrimary" w:cs="Calibri"/>
                <w:lang w:eastAsia="en-GB"/>
              </w:rPr>
              <w:t>Respect</w:t>
            </w:r>
          </w:p>
          <w:p w14:paraId="74EE8CDC" w14:textId="5B632808" w:rsidR="4CA9BC1F" w:rsidRDefault="4CA9BC1F" w:rsidP="4CA9BC1F">
            <w:pPr>
              <w:pStyle w:val="ListParagraph"/>
              <w:numPr>
                <w:ilvl w:val="0"/>
                <w:numId w:val="2"/>
              </w:numPr>
              <w:rPr>
                <w:b/>
                <w:bCs/>
                <w:lang w:eastAsia="en-GB"/>
              </w:rPr>
            </w:pPr>
            <w:r w:rsidRPr="4CA9BC1F">
              <w:rPr>
                <w:rFonts w:ascii="SassoonPrimary" w:eastAsia="Times New Roman" w:hAnsi="SassoonPrimary" w:cs="Calibri"/>
                <w:lang w:eastAsia="en-GB"/>
              </w:rPr>
              <w:t>Belonging</w:t>
            </w:r>
          </w:p>
          <w:p w14:paraId="48A26652" w14:textId="109FFC6D" w:rsidR="4CA9BC1F" w:rsidRDefault="4CA9BC1F" w:rsidP="4CA9BC1F">
            <w:pPr>
              <w:pStyle w:val="ListParagraph"/>
              <w:numPr>
                <w:ilvl w:val="0"/>
                <w:numId w:val="2"/>
              </w:numPr>
              <w:rPr>
                <w:b/>
                <w:bCs/>
                <w:lang w:eastAsia="en-GB"/>
              </w:rPr>
            </w:pPr>
            <w:r w:rsidRPr="4CA9BC1F">
              <w:rPr>
                <w:rFonts w:ascii="SassoonPrimary" w:eastAsia="Times New Roman" w:hAnsi="SassoonPrimary" w:cs="Calibri"/>
                <w:lang w:eastAsia="en-GB"/>
              </w:rPr>
              <w:t>community</w:t>
            </w:r>
          </w:p>
          <w:p w14:paraId="2D43F56A" w14:textId="1A9D844F" w:rsidR="007638D2" w:rsidRDefault="007638D2" w:rsidP="00C41DC2">
            <w:pPr>
              <w:pStyle w:val="ListParagraph"/>
              <w:rPr>
                <w:b/>
                <w:bCs/>
                <w:lang w:eastAsia="en-GB"/>
              </w:rPr>
            </w:pPr>
          </w:p>
        </w:tc>
      </w:tr>
      <w:tr w:rsidR="007638D2" w14:paraId="23A76E16" w14:textId="77777777" w:rsidTr="30546CC9">
        <w:trPr>
          <w:jc w:val="center"/>
        </w:trPr>
        <w:tc>
          <w:tcPr>
            <w:tcW w:w="3045" w:type="dxa"/>
            <w:shd w:val="clear" w:color="auto" w:fill="DEEAF6" w:themeFill="accent1" w:themeFillTint="33"/>
          </w:tcPr>
          <w:p w14:paraId="734CDFC1" w14:textId="4922BF41" w:rsidR="007638D2" w:rsidRDefault="007638D2" w:rsidP="007638D2">
            <w:pPr>
              <w:jc w:val="center"/>
              <w:rPr>
                <w:rFonts w:ascii="SassoonPrimary" w:hAnsi="SassoonPrimary"/>
                <w:b/>
                <w:bCs/>
              </w:rPr>
            </w:pPr>
            <w:r w:rsidRPr="40270D98">
              <w:rPr>
                <w:rFonts w:ascii="SassoonPrimary" w:hAnsi="SassoonPrimary"/>
                <w:b/>
                <w:bCs/>
              </w:rPr>
              <w:t>KS2</w:t>
            </w:r>
          </w:p>
        </w:tc>
        <w:tc>
          <w:tcPr>
            <w:tcW w:w="4777" w:type="dxa"/>
          </w:tcPr>
          <w:p w14:paraId="57B4B32A" w14:textId="445AFC56" w:rsidR="007638D2" w:rsidRPr="0051737A" w:rsidRDefault="4E267B96" w:rsidP="4E267B96">
            <w:pPr>
              <w:pStyle w:val="ListParagraph"/>
              <w:numPr>
                <w:ilvl w:val="0"/>
                <w:numId w:val="1"/>
              </w:numPr>
              <w:rPr>
                <w:b/>
                <w:bCs/>
                <w:lang w:eastAsia="en-GB"/>
              </w:rPr>
            </w:pPr>
            <w:r w:rsidRPr="4E267B96">
              <w:rPr>
                <w:rFonts w:ascii="SassoonPrimary" w:eastAsia="Times New Roman" w:hAnsi="SassoonPrimary" w:cs="Calibri"/>
                <w:lang w:eastAsia="en-GB"/>
              </w:rPr>
              <w:t>To know, explore and describe a range of beliefs, symbols, actions so that they can understand different ways of life (learn about further key religions (Hinduism and Sikhism)</w:t>
            </w:r>
          </w:p>
          <w:p w14:paraId="3A89F711" w14:textId="499B2E02" w:rsidR="0051737A" w:rsidRDefault="4E267B96" w:rsidP="4E267B96">
            <w:pPr>
              <w:pStyle w:val="ListParagraph"/>
              <w:numPr>
                <w:ilvl w:val="0"/>
                <w:numId w:val="1"/>
              </w:numPr>
              <w:rPr>
                <w:lang w:eastAsia="en-GB"/>
              </w:rPr>
            </w:pPr>
            <w:r w:rsidRPr="4E267B96">
              <w:rPr>
                <w:rFonts w:ascii="SassoonPrimary" w:eastAsia="Times New Roman" w:hAnsi="SassoonPrimary" w:cs="Calibri"/>
                <w:lang w:eastAsia="en-GB"/>
              </w:rPr>
              <w:t>To know and use common words and phrases relating to Christianity, Islam, Hinduism and Sikhism</w:t>
            </w:r>
          </w:p>
          <w:p w14:paraId="2D72A798" w14:textId="584B830C" w:rsidR="007638D2" w:rsidRPr="00CB69C2" w:rsidRDefault="4E267B96" w:rsidP="4E267B96">
            <w:pPr>
              <w:pStyle w:val="ListParagraph"/>
              <w:numPr>
                <w:ilvl w:val="0"/>
                <w:numId w:val="1"/>
              </w:numPr>
              <w:rPr>
                <w:b/>
                <w:bCs/>
                <w:lang w:eastAsia="en-GB"/>
              </w:rPr>
            </w:pPr>
            <w:r w:rsidRPr="4E267B96">
              <w:rPr>
                <w:rFonts w:ascii="SassoonPrimary" w:eastAsia="Times New Roman" w:hAnsi="SassoonPrimary" w:cs="Calibri"/>
                <w:lang w:eastAsia="en-GB"/>
              </w:rPr>
              <w:t>To know about different features of religions and make connections between these  drawing upon previous knowledge</w:t>
            </w:r>
          </w:p>
          <w:p w14:paraId="40EB9E32" w14:textId="3A1C8519" w:rsidR="00CB69C2" w:rsidRPr="0051737A" w:rsidRDefault="4E267B96" w:rsidP="4E267B96">
            <w:pPr>
              <w:pStyle w:val="ListParagraph"/>
              <w:numPr>
                <w:ilvl w:val="0"/>
                <w:numId w:val="1"/>
              </w:numPr>
              <w:rPr>
                <w:b/>
                <w:bCs/>
                <w:lang w:eastAsia="en-GB"/>
              </w:rPr>
            </w:pPr>
            <w:r w:rsidRPr="4E267B96">
              <w:rPr>
                <w:rFonts w:ascii="SassoonPrimary" w:eastAsia="Times New Roman" w:hAnsi="SassoonPrimary" w:cs="Calibri"/>
                <w:lang w:eastAsia="en-GB"/>
              </w:rPr>
              <w:t>To describe and understand links between stories and other aspects of the communities they are investigating.</w:t>
            </w:r>
          </w:p>
          <w:p w14:paraId="113EFA80" w14:textId="33302E5C" w:rsidR="007638D2" w:rsidRDefault="4E267B96" w:rsidP="4E267B96">
            <w:pPr>
              <w:pStyle w:val="ListParagraph"/>
              <w:numPr>
                <w:ilvl w:val="0"/>
                <w:numId w:val="1"/>
              </w:numPr>
              <w:rPr>
                <w:lang w:eastAsia="en-GB"/>
              </w:rPr>
            </w:pPr>
            <w:r w:rsidRPr="4E267B96">
              <w:rPr>
                <w:rFonts w:ascii="SassoonPrimary" w:eastAsia="Times New Roman" w:hAnsi="SassoonPrimary" w:cs="Calibri"/>
                <w:lang w:eastAsia="en-GB"/>
              </w:rPr>
              <w:t xml:space="preserve">To  understand there are different beliefs and cultures within their local community and also the wider world. </w:t>
            </w:r>
          </w:p>
          <w:p w14:paraId="47C75739" w14:textId="008FE3DA" w:rsidR="007638D2" w:rsidRDefault="4E267B96" w:rsidP="4E267B96">
            <w:pPr>
              <w:pStyle w:val="ListParagraph"/>
              <w:numPr>
                <w:ilvl w:val="0"/>
                <w:numId w:val="1"/>
              </w:numPr>
              <w:rPr>
                <w:lang w:eastAsia="en-GB"/>
              </w:rPr>
            </w:pPr>
            <w:r w:rsidRPr="4E267B96">
              <w:rPr>
                <w:rFonts w:ascii="SassoonPrimary" w:eastAsia="Times New Roman" w:hAnsi="SassoonPrimary" w:cs="Calibri"/>
                <w:lang w:eastAsia="en-GB"/>
              </w:rPr>
              <w:lastRenderedPageBreak/>
              <w:t xml:space="preserve">To know the </w:t>
            </w:r>
            <w:r w:rsidRPr="4E267B96">
              <w:rPr>
                <w:rFonts w:ascii="SassoonPrimary" w:eastAsia="SassoonPrimary" w:hAnsi="SassoonPrimary" w:cs="SassoonPrimary"/>
              </w:rPr>
              <w:t>Fundamental British Values, a</w:t>
            </w:r>
            <w:r w:rsidRPr="4E267B96">
              <w:rPr>
                <w:rFonts w:ascii="SassoonPrimary" w:eastAsia="Times New Roman" w:hAnsi="SassoonPrimary" w:cs="Calibri"/>
                <w:lang w:eastAsia="en-GB"/>
              </w:rPr>
              <w:t>ccept and engage with  (individual liberty, mutual respect, tolerance) those with different faiths and beliefs.</w:t>
            </w:r>
          </w:p>
          <w:p w14:paraId="5E716E1E" w14:textId="67CB734A" w:rsidR="007638D2" w:rsidRDefault="4E267B96" w:rsidP="4E267B96">
            <w:pPr>
              <w:pStyle w:val="ListParagraph"/>
              <w:numPr>
                <w:ilvl w:val="0"/>
                <w:numId w:val="1"/>
              </w:numPr>
              <w:rPr>
                <w:lang w:eastAsia="en-GB"/>
              </w:rPr>
            </w:pPr>
            <w:r w:rsidRPr="4E267B96">
              <w:rPr>
                <w:rFonts w:ascii="SassoonPrimary" w:eastAsia="Times New Roman" w:hAnsi="SassoonPrimary" w:cs="Calibri"/>
                <w:lang w:eastAsia="en-GB"/>
              </w:rPr>
              <w:t>To respond to a range of sources including media.</w:t>
            </w:r>
          </w:p>
          <w:p w14:paraId="1CE1CB26" w14:textId="71085921" w:rsidR="007638D2" w:rsidRDefault="4E267B96" w:rsidP="4E267B96">
            <w:pPr>
              <w:pStyle w:val="ListParagraph"/>
              <w:numPr>
                <w:ilvl w:val="0"/>
                <w:numId w:val="1"/>
              </w:numPr>
              <w:rPr>
                <w:b/>
                <w:bCs/>
                <w:lang w:eastAsia="en-GB"/>
              </w:rPr>
            </w:pPr>
            <w:r w:rsidRPr="4E267B96">
              <w:rPr>
                <w:rFonts w:ascii="SassoonPrimary" w:eastAsia="Times New Roman" w:hAnsi="SassoonPrimary" w:cs="Calibri"/>
                <w:lang w:eastAsia="en-GB"/>
              </w:rPr>
              <w:t>To understand people have different beliefs and to ask respectful and challenging questions.</w:t>
            </w:r>
          </w:p>
          <w:p w14:paraId="22029554" w14:textId="2741BBB4" w:rsidR="007638D2" w:rsidRDefault="4E267B96" w:rsidP="4E267B96">
            <w:pPr>
              <w:pStyle w:val="ListParagraph"/>
              <w:numPr>
                <w:ilvl w:val="0"/>
                <w:numId w:val="1"/>
              </w:numPr>
              <w:rPr>
                <w:b/>
                <w:bCs/>
                <w:lang w:eastAsia="en-GB"/>
              </w:rPr>
            </w:pPr>
            <w:r w:rsidRPr="4E267B96">
              <w:rPr>
                <w:rFonts w:ascii="SassoonPrimary" w:eastAsia="Times New Roman" w:hAnsi="SassoonPrimary" w:cs="Calibri"/>
                <w:lang w:eastAsia="en-GB"/>
              </w:rPr>
              <w:t>To about different communities and appreciate they are diverse and celebrate differences.</w:t>
            </w:r>
          </w:p>
          <w:p w14:paraId="66A0EF89" w14:textId="5DCE657F" w:rsidR="007638D2" w:rsidRPr="00A371BC" w:rsidRDefault="4E267B96" w:rsidP="4E267B96">
            <w:pPr>
              <w:pStyle w:val="ListParagraph"/>
              <w:numPr>
                <w:ilvl w:val="0"/>
                <w:numId w:val="1"/>
              </w:numPr>
              <w:rPr>
                <w:b/>
                <w:bCs/>
                <w:lang w:eastAsia="en-GB"/>
              </w:rPr>
            </w:pPr>
            <w:r w:rsidRPr="4E267B96">
              <w:rPr>
                <w:rFonts w:ascii="SassoonPrimary" w:eastAsia="Times New Roman" w:hAnsi="SassoonPrimary" w:cs="Calibri"/>
                <w:lang w:eastAsia="en-GB"/>
              </w:rPr>
              <w:t>To talk about ways in which diverse communities can live together for the well being of all and the importance of this</w:t>
            </w:r>
          </w:p>
          <w:p w14:paraId="2C0E680F" w14:textId="0525C81E" w:rsidR="00A371BC" w:rsidRDefault="4E267B96" w:rsidP="4E267B96">
            <w:pPr>
              <w:pStyle w:val="ListParagraph"/>
              <w:numPr>
                <w:ilvl w:val="0"/>
                <w:numId w:val="1"/>
              </w:numPr>
              <w:rPr>
                <w:b/>
                <w:bCs/>
                <w:lang w:eastAsia="en-GB"/>
              </w:rPr>
            </w:pPr>
            <w:r w:rsidRPr="4E267B96">
              <w:rPr>
                <w:rFonts w:ascii="SassoonPrimary" w:eastAsia="Times New Roman" w:hAnsi="SassoonPrimary" w:cs="Calibri"/>
                <w:lang w:eastAsia="en-GB"/>
              </w:rPr>
              <w:t>To understand the challenges of commitment to a community of faith or belief.</w:t>
            </w:r>
          </w:p>
        </w:tc>
        <w:tc>
          <w:tcPr>
            <w:tcW w:w="6126" w:type="dxa"/>
          </w:tcPr>
          <w:p w14:paraId="2C3D238D" w14:textId="2E9B5610" w:rsidR="007638D2" w:rsidRPr="00C41DC2" w:rsidRDefault="007638D2" w:rsidP="007638D2">
            <w:pPr>
              <w:pStyle w:val="ListParagraph"/>
              <w:numPr>
                <w:ilvl w:val="0"/>
                <w:numId w:val="1"/>
              </w:numPr>
              <w:rPr>
                <w:b/>
                <w:bCs/>
                <w:lang w:eastAsia="en-GB"/>
              </w:rPr>
            </w:pPr>
            <w:r w:rsidRPr="40270D98">
              <w:rPr>
                <w:rFonts w:ascii="SassoonPrimary" w:eastAsia="Times New Roman" w:hAnsi="SassoonPrimary" w:cs="Calibri"/>
                <w:lang w:eastAsia="en-GB"/>
              </w:rPr>
              <w:lastRenderedPageBreak/>
              <w:t>Hinduism</w:t>
            </w:r>
          </w:p>
          <w:p w14:paraId="18417A0F" w14:textId="01EA8067" w:rsidR="00C41DC2" w:rsidRPr="00C41DC2" w:rsidRDefault="00C41DC2" w:rsidP="007638D2">
            <w:pPr>
              <w:pStyle w:val="ListParagraph"/>
              <w:numPr>
                <w:ilvl w:val="0"/>
                <w:numId w:val="1"/>
              </w:numPr>
              <w:rPr>
                <w:b/>
                <w:bCs/>
                <w:lang w:eastAsia="en-GB"/>
              </w:rPr>
            </w:pPr>
            <w:r>
              <w:rPr>
                <w:rFonts w:ascii="SassoonPrimary" w:eastAsia="Times New Roman" w:hAnsi="SassoonPrimary" w:cs="Calibri"/>
                <w:lang w:eastAsia="en-GB"/>
              </w:rPr>
              <w:t>Faith</w:t>
            </w:r>
          </w:p>
          <w:p w14:paraId="0CA598CD" w14:textId="6137FF81" w:rsidR="00C41DC2" w:rsidRPr="00C41DC2" w:rsidRDefault="4CA9BC1F" w:rsidP="007638D2">
            <w:pPr>
              <w:pStyle w:val="ListParagraph"/>
              <w:numPr>
                <w:ilvl w:val="0"/>
                <w:numId w:val="1"/>
              </w:numPr>
              <w:rPr>
                <w:b/>
                <w:bCs/>
                <w:lang w:eastAsia="en-GB"/>
              </w:rPr>
            </w:pPr>
            <w:r w:rsidRPr="4CA9BC1F">
              <w:rPr>
                <w:rFonts w:ascii="SassoonPrimary" w:eastAsia="Times New Roman" w:hAnsi="SassoonPrimary" w:cs="Calibri"/>
                <w:lang w:eastAsia="en-GB"/>
              </w:rPr>
              <w:t>Relationship (with God)</w:t>
            </w:r>
          </w:p>
          <w:p w14:paraId="75D68DDA" w14:textId="77777777" w:rsidR="00C41DC2" w:rsidRPr="00C41DC2" w:rsidRDefault="00C41DC2" w:rsidP="00C41DC2">
            <w:pPr>
              <w:pStyle w:val="ListParagraph"/>
              <w:rPr>
                <w:rFonts w:ascii="SassoonPrimary" w:hAnsi="SassoonPrimary"/>
                <w:bCs/>
                <w:lang w:eastAsia="en-GB"/>
              </w:rPr>
            </w:pPr>
          </w:p>
          <w:p w14:paraId="5A3B67A5" w14:textId="529D6F4B" w:rsidR="007638D2" w:rsidRDefault="007638D2" w:rsidP="007638D2">
            <w:pPr>
              <w:pStyle w:val="ListParagraph"/>
              <w:numPr>
                <w:ilvl w:val="0"/>
                <w:numId w:val="1"/>
              </w:numPr>
              <w:rPr>
                <w:b/>
                <w:bCs/>
                <w:lang w:eastAsia="en-GB"/>
              </w:rPr>
            </w:pPr>
            <w:r w:rsidRPr="40270D98">
              <w:rPr>
                <w:rFonts w:ascii="SassoonPrimary" w:eastAsia="Times New Roman" w:hAnsi="SassoonPrimary" w:cs="Calibri"/>
                <w:lang w:eastAsia="en-GB"/>
              </w:rPr>
              <w:t>Sikhism</w:t>
            </w:r>
          </w:p>
          <w:p w14:paraId="67F680EB" w14:textId="0F37FD03" w:rsidR="007638D2" w:rsidRPr="00C41DC2" w:rsidRDefault="00C41DC2" w:rsidP="007638D2">
            <w:pPr>
              <w:pStyle w:val="ListParagraph"/>
              <w:numPr>
                <w:ilvl w:val="0"/>
                <w:numId w:val="1"/>
              </w:numPr>
              <w:rPr>
                <w:b/>
                <w:bCs/>
                <w:lang w:eastAsia="en-GB"/>
              </w:rPr>
            </w:pPr>
            <w:r>
              <w:rPr>
                <w:rFonts w:ascii="SassoonPrimary" w:eastAsia="Times New Roman" w:hAnsi="SassoonPrimary" w:cs="Calibri"/>
                <w:lang w:eastAsia="en-GB"/>
              </w:rPr>
              <w:t>Influence/influential</w:t>
            </w:r>
          </w:p>
          <w:p w14:paraId="71F2097E" w14:textId="28A8B44E" w:rsidR="00C41DC2" w:rsidRPr="00C41DC2" w:rsidRDefault="00C41DC2" w:rsidP="007638D2">
            <w:pPr>
              <w:pStyle w:val="ListParagraph"/>
              <w:numPr>
                <w:ilvl w:val="0"/>
                <w:numId w:val="1"/>
              </w:numPr>
              <w:rPr>
                <w:b/>
                <w:bCs/>
                <w:lang w:eastAsia="en-GB"/>
              </w:rPr>
            </w:pPr>
            <w:r>
              <w:rPr>
                <w:rFonts w:ascii="SassoonPrimary" w:eastAsia="Times New Roman" w:hAnsi="SassoonPrimary" w:cs="Calibri"/>
                <w:lang w:eastAsia="en-GB"/>
              </w:rPr>
              <w:t>Sacred text</w:t>
            </w:r>
          </w:p>
          <w:p w14:paraId="6B19CA82" w14:textId="6B6D3D24" w:rsidR="00C41DC2" w:rsidRPr="00C41DC2" w:rsidRDefault="00C41DC2" w:rsidP="007638D2">
            <w:pPr>
              <w:pStyle w:val="ListParagraph"/>
              <w:numPr>
                <w:ilvl w:val="0"/>
                <w:numId w:val="1"/>
              </w:numPr>
              <w:rPr>
                <w:b/>
                <w:bCs/>
                <w:lang w:eastAsia="en-GB"/>
              </w:rPr>
            </w:pPr>
            <w:r>
              <w:rPr>
                <w:rFonts w:ascii="SassoonPrimary" w:eastAsia="Times New Roman" w:hAnsi="SassoonPrimary" w:cs="Calibri"/>
                <w:lang w:eastAsia="en-GB"/>
              </w:rPr>
              <w:t>Rituals</w:t>
            </w:r>
          </w:p>
          <w:p w14:paraId="31F43771" w14:textId="5526E1FE" w:rsidR="00C41DC2" w:rsidRPr="00C41DC2" w:rsidRDefault="00C41DC2" w:rsidP="007638D2">
            <w:pPr>
              <w:pStyle w:val="ListParagraph"/>
              <w:numPr>
                <w:ilvl w:val="0"/>
                <w:numId w:val="1"/>
              </w:numPr>
              <w:rPr>
                <w:b/>
                <w:bCs/>
                <w:lang w:eastAsia="en-GB"/>
              </w:rPr>
            </w:pPr>
            <w:r>
              <w:rPr>
                <w:rFonts w:ascii="SassoonPrimary" w:eastAsia="Times New Roman" w:hAnsi="SassoonPrimary" w:cs="Calibri"/>
                <w:lang w:eastAsia="en-GB"/>
              </w:rPr>
              <w:t>Behaviour</w:t>
            </w:r>
          </w:p>
          <w:p w14:paraId="4A50B7DF" w14:textId="77777777" w:rsidR="00C41DC2" w:rsidRDefault="00C41DC2" w:rsidP="00C41DC2">
            <w:pPr>
              <w:pStyle w:val="ListParagraph"/>
              <w:rPr>
                <w:b/>
                <w:bCs/>
                <w:lang w:eastAsia="en-GB"/>
              </w:rPr>
            </w:pPr>
          </w:p>
          <w:p w14:paraId="312B2FCD" w14:textId="62533A05" w:rsidR="00C57961" w:rsidRPr="00C57961" w:rsidRDefault="00C57961" w:rsidP="00C57961">
            <w:pPr>
              <w:pStyle w:val="ListParagraph"/>
              <w:numPr>
                <w:ilvl w:val="0"/>
                <w:numId w:val="1"/>
              </w:numPr>
              <w:rPr>
                <w:rFonts w:ascii="SassoonPrimary" w:hAnsi="SassoonPrimary"/>
                <w:bCs/>
                <w:lang w:eastAsia="en-GB"/>
              </w:rPr>
            </w:pPr>
            <w:r w:rsidRPr="00C57961">
              <w:rPr>
                <w:rFonts w:ascii="SassoonPrimary" w:hAnsi="SassoonPrimary"/>
                <w:bCs/>
                <w:lang w:eastAsia="en-GB"/>
              </w:rPr>
              <w:t>Commitment</w:t>
            </w:r>
          </w:p>
          <w:p w14:paraId="2DE5C56F" w14:textId="46B93AAB" w:rsidR="00C57961" w:rsidRPr="00C57961" w:rsidRDefault="00C57961" w:rsidP="00C57961">
            <w:pPr>
              <w:pStyle w:val="ListParagraph"/>
              <w:numPr>
                <w:ilvl w:val="0"/>
                <w:numId w:val="1"/>
              </w:numPr>
              <w:rPr>
                <w:rFonts w:ascii="SassoonPrimary" w:hAnsi="SassoonPrimary"/>
                <w:bCs/>
                <w:lang w:eastAsia="en-GB"/>
              </w:rPr>
            </w:pPr>
            <w:r w:rsidRPr="00C57961">
              <w:rPr>
                <w:rFonts w:ascii="SassoonPrimary" w:hAnsi="SassoonPrimary"/>
                <w:bCs/>
                <w:lang w:eastAsia="en-GB"/>
              </w:rPr>
              <w:t>values</w:t>
            </w:r>
          </w:p>
          <w:p w14:paraId="28B87D2C" w14:textId="53DD8052" w:rsidR="00C57961" w:rsidRDefault="00C57961" w:rsidP="00C57961">
            <w:pPr>
              <w:pStyle w:val="ListParagraph"/>
              <w:rPr>
                <w:rFonts w:ascii="SassoonPrimary" w:eastAsia="Times New Roman" w:hAnsi="SassoonPrimary" w:cs="Calibri"/>
                <w:lang w:eastAsia="en-GB"/>
              </w:rPr>
            </w:pPr>
          </w:p>
          <w:p w14:paraId="73909E4E" w14:textId="343CD053" w:rsidR="00C57961" w:rsidRDefault="00C57961" w:rsidP="00C57961">
            <w:pPr>
              <w:pStyle w:val="ListParagraph"/>
              <w:numPr>
                <w:ilvl w:val="0"/>
                <w:numId w:val="1"/>
              </w:numPr>
              <w:rPr>
                <w:rFonts w:ascii="SassoonPrimary" w:eastAsia="Times New Roman" w:hAnsi="SassoonPrimary" w:cs="Calibri"/>
                <w:lang w:eastAsia="en-GB"/>
              </w:rPr>
            </w:pPr>
            <w:r>
              <w:rPr>
                <w:rFonts w:ascii="SassoonPrimary" w:eastAsia="Times New Roman" w:hAnsi="SassoonPrimary" w:cs="Calibri"/>
                <w:lang w:eastAsia="en-GB"/>
              </w:rPr>
              <w:t>Humanist</w:t>
            </w:r>
          </w:p>
          <w:p w14:paraId="1C10C1A4" w14:textId="3963A7F9" w:rsidR="00C57961" w:rsidRDefault="00C57961" w:rsidP="00C57961">
            <w:pPr>
              <w:pStyle w:val="ListParagraph"/>
              <w:numPr>
                <w:ilvl w:val="0"/>
                <w:numId w:val="1"/>
              </w:numPr>
              <w:rPr>
                <w:rFonts w:ascii="SassoonPrimary" w:eastAsia="Times New Roman" w:hAnsi="SassoonPrimary" w:cs="Calibri"/>
                <w:lang w:eastAsia="en-GB"/>
              </w:rPr>
            </w:pPr>
            <w:r>
              <w:rPr>
                <w:rFonts w:ascii="SassoonPrimary" w:eastAsia="Times New Roman" w:hAnsi="SassoonPrimary" w:cs="Calibri"/>
                <w:lang w:eastAsia="en-GB"/>
              </w:rPr>
              <w:t>Codes</w:t>
            </w:r>
          </w:p>
          <w:p w14:paraId="617E6255" w14:textId="77777777" w:rsidR="00C57961" w:rsidRPr="00C57961" w:rsidRDefault="00C57961" w:rsidP="00C57961">
            <w:pPr>
              <w:pStyle w:val="ListParagraph"/>
              <w:rPr>
                <w:rFonts w:ascii="SassoonPrimary" w:eastAsia="Times New Roman" w:hAnsi="SassoonPrimary" w:cs="Calibri"/>
                <w:lang w:eastAsia="en-GB"/>
              </w:rPr>
            </w:pPr>
          </w:p>
          <w:p w14:paraId="3B83584E" w14:textId="7FDD27F7" w:rsidR="00C57961" w:rsidRPr="00C57961" w:rsidRDefault="00C57961" w:rsidP="00C57961">
            <w:pPr>
              <w:pStyle w:val="ListParagraph"/>
              <w:numPr>
                <w:ilvl w:val="0"/>
                <w:numId w:val="1"/>
              </w:numPr>
              <w:rPr>
                <w:b/>
                <w:bCs/>
                <w:lang w:eastAsia="en-GB"/>
              </w:rPr>
            </w:pPr>
            <w:r w:rsidRPr="40270D98">
              <w:rPr>
                <w:rFonts w:ascii="SassoonPrimary" w:eastAsia="Times New Roman" w:hAnsi="SassoonPrimary" w:cs="Calibri"/>
                <w:lang w:eastAsia="en-GB"/>
              </w:rPr>
              <w:t>W</w:t>
            </w:r>
            <w:r w:rsidR="007638D2" w:rsidRPr="40270D98">
              <w:rPr>
                <w:rFonts w:ascii="SassoonPrimary" w:eastAsia="Times New Roman" w:hAnsi="SassoonPrimary" w:cs="Calibri"/>
                <w:lang w:eastAsia="en-GB"/>
              </w:rPr>
              <w:t>isdom</w:t>
            </w:r>
          </w:p>
          <w:p w14:paraId="1F65251A" w14:textId="07DF8C31" w:rsidR="007638D2" w:rsidRDefault="007638D2" w:rsidP="007638D2">
            <w:pPr>
              <w:pStyle w:val="ListParagraph"/>
              <w:numPr>
                <w:ilvl w:val="0"/>
                <w:numId w:val="1"/>
              </w:numPr>
              <w:rPr>
                <w:b/>
                <w:bCs/>
                <w:lang w:eastAsia="en-GB"/>
              </w:rPr>
            </w:pPr>
            <w:r w:rsidRPr="40270D98">
              <w:rPr>
                <w:rFonts w:ascii="SassoonPrimary" w:eastAsia="Times New Roman" w:hAnsi="SassoonPrimary" w:cs="Calibri"/>
                <w:lang w:eastAsia="en-GB"/>
              </w:rPr>
              <w:t>Holy</w:t>
            </w:r>
          </w:p>
          <w:p w14:paraId="3F040C50" w14:textId="494BDD98" w:rsidR="007638D2" w:rsidRDefault="007638D2" w:rsidP="007638D2">
            <w:pPr>
              <w:pStyle w:val="ListParagraph"/>
              <w:numPr>
                <w:ilvl w:val="0"/>
                <w:numId w:val="1"/>
              </w:numPr>
              <w:rPr>
                <w:b/>
                <w:bCs/>
                <w:lang w:eastAsia="en-GB"/>
              </w:rPr>
            </w:pPr>
            <w:r w:rsidRPr="40270D98">
              <w:rPr>
                <w:rFonts w:ascii="SassoonPrimary" w:eastAsia="Times New Roman" w:hAnsi="SassoonPrimary" w:cs="Calibri"/>
                <w:lang w:eastAsia="en-GB"/>
              </w:rPr>
              <w:t>Scripture</w:t>
            </w:r>
          </w:p>
          <w:p w14:paraId="0D50C60D" w14:textId="4B331A77" w:rsidR="007638D2" w:rsidRDefault="007638D2" w:rsidP="007638D2">
            <w:pPr>
              <w:pStyle w:val="ListParagraph"/>
              <w:numPr>
                <w:ilvl w:val="0"/>
                <w:numId w:val="1"/>
              </w:numPr>
              <w:rPr>
                <w:b/>
                <w:bCs/>
                <w:lang w:eastAsia="en-GB"/>
              </w:rPr>
            </w:pPr>
            <w:r w:rsidRPr="40270D98">
              <w:rPr>
                <w:rFonts w:ascii="SassoonPrimary" w:eastAsia="Times New Roman" w:hAnsi="SassoonPrimary" w:cs="Calibri"/>
                <w:lang w:eastAsia="en-GB"/>
              </w:rPr>
              <w:lastRenderedPageBreak/>
              <w:t xml:space="preserve">Ethical </w:t>
            </w:r>
          </w:p>
          <w:p w14:paraId="650B237C" w14:textId="6172686D" w:rsidR="007638D2" w:rsidRDefault="007638D2" w:rsidP="007638D2">
            <w:pPr>
              <w:pStyle w:val="ListParagraph"/>
              <w:numPr>
                <w:ilvl w:val="0"/>
                <w:numId w:val="1"/>
              </w:numPr>
              <w:rPr>
                <w:b/>
                <w:bCs/>
                <w:lang w:eastAsia="en-GB"/>
              </w:rPr>
            </w:pPr>
            <w:r w:rsidRPr="40270D98">
              <w:rPr>
                <w:rFonts w:ascii="SassoonPrimary" w:eastAsia="Times New Roman" w:hAnsi="SassoonPrimary" w:cs="Calibri"/>
                <w:lang w:eastAsia="en-GB"/>
              </w:rPr>
              <w:t>Sacrifice</w:t>
            </w:r>
          </w:p>
          <w:p w14:paraId="69F3F95A" w14:textId="3EA5A0CD" w:rsidR="007638D2" w:rsidRDefault="007638D2" w:rsidP="007638D2">
            <w:pPr>
              <w:pStyle w:val="ListParagraph"/>
              <w:numPr>
                <w:ilvl w:val="0"/>
                <w:numId w:val="1"/>
              </w:numPr>
              <w:rPr>
                <w:b/>
                <w:bCs/>
                <w:lang w:eastAsia="en-GB"/>
              </w:rPr>
            </w:pPr>
            <w:r w:rsidRPr="40270D98">
              <w:rPr>
                <w:rFonts w:ascii="SassoonPrimary" w:eastAsia="Times New Roman" w:hAnsi="SassoonPrimary" w:cs="Calibri"/>
                <w:lang w:eastAsia="en-GB"/>
              </w:rPr>
              <w:t>Inspirational</w:t>
            </w:r>
          </w:p>
          <w:p w14:paraId="5C0C5F31" w14:textId="46F70187" w:rsidR="007638D2" w:rsidRDefault="007638D2" w:rsidP="007638D2">
            <w:pPr>
              <w:pStyle w:val="ListParagraph"/>
              <w:numPr>
                <w:ilvl w:val="0"/>
                <w:numId w:val="1"/>
              </w:numPr>
              <w:rPr>
                <w:b/>
                <w:bCs/>
                <w:lang w:eastAsia="en-GB"/>
              </w:rPr>
            </w:pPr>
            <w:r w:rsidRPr="40270D98">
              <w:rPr>
                <w:rFonts w:ascii="SassoonPrimary" w:eastAsia="Times New Roman" w:hAnsi="SassoonPrimary" w:cs="Calibri"/>
                <w:lang w:eastAsia="en-GB"/>
              </w:rPr>
              <w:t>Spiritual</w:t>
            </w:r>
          </w:p>
          <w:p w14:paraId="7094C419" w14:textId="3474778C" w:rsidR="007638D2" w:rsidRDefault="007638D2" w:rsidP="007638D2">
            <w:pPr>
              <w:pStyle w:val="ListParagraph"/>
              <w:numPr>
                <w:ilvl w:val="0"/>
                <w:numId w:val="1"/>
              </w:numPr>
              <w:rPr>
                <w:b/>
                <w:bCs/>
                <w:lang w:eastAsia="en-GB"/>
              </w:rPr>
            </w:pPr>
            <w:r w:rsidRPr="40270D98">
              <w:rPr>
                <w:rFonts w:ascii="SassoonPrimary" w:eastAsia="Times New Roman" w:hAnsi="SassoonPrimary" w:cs="Calibri"/>
                <w:lang w:eastAsia="en-GB"/>
              </w:rPr>
              <w:t>tolerance</w:t>
            </w:r>
          </w:p>
        </w:tc>
      </w:tr>
    </w:tbl>
    <w:p w14:paraId="672A6659" w14:textId="77777777" w:rsidR="00CB123C" w:rsidRDefault="00CB123C"/>
    <w:sectPr w:rsidR="00CB123C" w:rsidSect="002B6F8C">
      <w:pgSz w:w="16838" w:h="11906" w:orient="landscape"/>
      <w:pgMar w:top="1440" w:right="1440" w:bottom="568" w:left="1440" w:header="708" w:footer="708" w:gutter="0"/>
      <w:cols w:space="708"/>
      <w:docGrid w:linePitch="360"/>
    </w:sectPr>
  </w:body>
</w:document>
</file>

<file path=word/commentsIds.xml><?xml version="1.0" encoding="utf-8"?>
<w16cid:commentsIds xmlns:mc="http://schemas.openxmlformats.org/markup-compatibility/2006" xmlns:w16cid="http://schemas.microsoft.com/office/word/2016/wordml/cid" mc:Ignorable="w16cid">
  <w16cid:commentId w16cid:paraId="00ECF621" w16cid:durableId="31555DA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soonPrimary">
    <w:panose1 w:val="020B05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11F6B"/>
    <w:multiLevelType w:val="multilevel"/>
    <w:tmpl w:val="22F45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3F439F"/>
    <w:multiLevelType w:val="multilevel"/>
    <w:tmpl w:val="BE4CE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15F0B2F"/>
    <w:multiLevelType w:val="multilevel"/>
    <w:tmpl w:val="7D942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1707DAC"/>
    <w:multiLevelType w:val="hybridMultilevel"/>
    <w:tmpl w:val="E7009F58"/>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4" w15:restartNumberingAfterBreak="0">
    <w:nsid w:val="5A4C5D15"/>
    <w:multiLevelType w:val="multilevel"/>
    <w:tmpl w:val="527E1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4C51FA1"/>
    <w:multiLevelType w:val="hybridMultilevel"/>
    <w:tmpl w:val="7402D008"/>
    <w:lvl w:ilvl="0" w:tplc="400A0E24">
      <w:start w:val="1"/>
      <w:numFmt w:val="bullet"/>
      <w:lvlText w:val=""/>
      <w:lvlJc w:val="left"/>
      <w:pPr>
        <w:ind w:left="720" w:hanging="360"/>
      </w:pPr>
      <w:rPr>
        <w:rFonts w:ascii="Symbol" w:hAnsi="Symbol" w:hint="default"/>
      </w:rPr>
    </w:lvl>
    <w:lvl w:ilvl="1" w:tplc="EBA6F4FC">
      <w:start w:val="1"/>
      <w:numFmt w:val="bullet"/>
      <w:lvlText w:val="o"/>
      <w:lvlJc w:val="left"/>
      <w:pPr>
        <w:ind w:left="1440" w:hanging="360"/>
      </w:pPr>
      <w:rPr>
        <w:rFonts w:ascii="Courier New" w:hAnsi="Courier New" w:hint="default"/>
      </w:rPr>
    </w:lvl>
    <w:lvl w:ilvl="2" w:tplc="2EF02D70">
      <w:start w:val="1"/>
      <w:numFmt w:val="bullet"/>
      <w:lvlText w:val=""/>
      <w:lvlJc w:val="left"/>
      <w:pPr>
        <w:ind w:left="2160" w:hanging="360"/>
      </w:pPr>
      <w:rPr>
        <w:rFonts w:ascii="Wingdings" w:hAnsi="Wingdings" w:hint="default"/>
      </w:rPr>
    </w:lvl>
    <w:lvl w:ilvl="3" w:tplc="869A2902">
      <w:start w:val="1"/>
      <w:numFmt w:val="bullet"/>
      <w:lvlText w:val=""/>
      <w:lvlJc w:val="left"/>
      <w:pPr>
        <w:ind w:left="2880" w:hanging="360"/>
      </w:pPr>
      <w:rPr>
        <w:rFonts w:ascii="Symbol" w:hAnsi="Symbol" w:hint="default"/>
      </w:rPr>
    </w:lvl>
    <w:lvl w:ilvl="4" w:tplc="8C122360">
      <w:start w:val="1"/>
      <w:numFmt w:val="bullet"/>
      <w:lvlText w:val="o"/>
      <w:lvlJc w:val="left"/>
      <w:pPr>
        <w:ind w:left="3600" w:hanging="360"/>
      </w:pPr>
      <w:rPr>
        <w:rFonts w:ascii="Courier New" w:hAnsi="Courier New" w:hint="default"/>
      </w:rPr>
    </w:lvl>
    <w:lvl w:ilvl="5" w:tplc="739A7BD8">
      <w:start w:val="1"/>
      <w:numFmt w:val="bullet"/>
      <w:lvlText w:val=""/>
      <w:lvlJc w:val="left"/>
      <w:pPr>
        <w:ind w:left="4320" w:hanging="360"/>
      </w:pPr>
      <w:rPr>
        <w:rFonts w:ascii="Wingdings" w:hAnsi="Wingdings" w:hint="default"/>
      </w:rPr>
    </w:lvl>
    <w:lvl w:ilvl="6" w:tplc="A70CE874">
      <w:start w:val="1"/>
      <w:numFmt w:val="bullet"/>
      <w:lvlText w:val=""/>
      <w:lvlJc w:val="left"/>
      <w:pPr>
        <w:ind w:left="5040" w:hanging="360"/>
      </w:pPr>
      <w:rPr>
        <w:rFonts w:ascii="Symbol" w:hAnsi="Symbol" w:hint="default"/>
      </w:rPr>
    </w:lvl>
    <w:lvl w:ilvl="7" w:tplc="581A3438">
      <w:start w:val="1"/>
      <w:numFmt w:val="bullet"/>
      <w:lvlText w:val="o"/>
      <w:lvlJc w:val="left"/>
      <w:pPr>
        <w:ind w:left="5760" w:hanging="360"/>
      </w:pPr>
      <w:rPr>
        <w:rFonts w:ascii="Courier New" w:hAnsi="Courier New" w:hint="default"/>
      </w:rPr>
    </w:lvl>
    <w:lvl w:ilvl="8" w:tplc="BA8881A2">
      <w:start w:val="1"/>
      <w:numFmt w:val="bullet"/>
      <w:lvlText w:val=""/>
      <w:lvlJc w:val="left"/>
      <w:pPr>
        <w:ind w:left="6480" w:hanging="360"/>
      </w:pPr>
      <w:rPr>
        <w:rFonts w:ascii="Wingdings" w:hAnsi="Wingdings" w:hint="default"/>
      </w:rPr>
    </w:lvl>
  </w:abstractNum>
  <w:abstractNum w:abstractNumId="6" w15:restartNumberingAfterBreak="0">
    <w:nsid w:val="6CF53E86"/>
    <w:multiLevelType w:val="multilevel"/>
    <w:tmpl w:val="9E26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82D29DC"/>
    <w:multiLevelType w:val="hybridMultilevel"/>
    <w:tmpl w:val="20AE0490"/>
    <w:lvl w:ilvl="0" w:tplc="400A0E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86F174A"/>
    <w:multiLevelType w:val="hybridMultilevel"/>
    <w:tmpl w:val="14BA7830"/>
    <w:lvl w:ilvl="0" w:tplc="FFFFFFFF">
      <w:start w:val="1"/>
      <w:numFmt w:val="bullet"/>
      <w:lvlText w:val=""/>
      <w:lvlJc w:val="left"/>
      <w:pPr>
        <w:ind w:left="720" w:hanging="360"/>
      </w:pPr>
      <w:rPr>
        <w:rFonts w:ascii="Symbol" w:hAnsi="Symbol" w:hint="default"/>
      </w:rPr>
    </w:lvl>
    <w:lvl w:ilvl="1" w:tplc="FDD0BBE0">
      <w:start w:val="1"/>
      <w:numFmt w:val="bullet"/>
      <w:lvlText w:val="o"/>
      <w:lvlJc w:val="left"/>
      <w:pPr>
        <w:ind w:left="1440" w:hanging="360"/>
      </w:pPr>
      <w:rPr>
        <w:rFonts w:ascii="Courier New" w:hAnsi="Courier New" w:hint="default"/>
      </w:rPr>
    </w:lvl>
    <w:lvl w:ilvl="2" w:tplc="19204FF2">
      <w:start w:val="1"/>
      <w:numFmt w:val="bullet"/>
      <w:lvlText w:val=""/>
      <w:lvlJc w:val="left"/>
      <w:pPr>
        <w:ind w:left="2160" w:hanging="360"/>
      </w:pPr>
      <w:rPr>
        <w:rFonts w:ascii="Wingdings" w:hAnsi="Wingdings" w:hint="default"/>
      </w:rPr>
    </w:lvl>
    <w:lvl w:ilvl="3" w:tplc="4E381ABC">
      <w:start w:val="1"/>
      <w:numFmt w:val="bullet"/>
      <w:lvlText w:val=""/>
      <w:lvlJc w:val="left"/>
      <w:pPr>
        <w:ind w:left="2880" w:hanging="360"/>
      </w:pPr>
      <w:rPr>
        <w:rFonts w:ascii="Symbol" w:hAnsi="Symbol" w:hint="default"/>
      </w:rPr>
    </w:lvl>
    <w:lvl w:ilvl="4" w:tplc="E250A27A">
      <w:start w:val="1"/>
      <w:numFmt w:val="bullet"/>
      <w:lvlText w:val="o"/>
      <w:lvlJc w:val="left"/>
      <w:pPr>
        <w:ind w:left="3600" w:hanging="360"/>
      </w:pPr>
      <w:rPr>
        <w:rFonts w:ascii="Courier New" w:hAnsi="Courier New" w:hint="default"/>
      </w:rPr>
    </w:lvl>
    <w:lvl w:ilvl="5" w:tplc="C7582DA2">
      <w:start w:val="1"/>
      <w:numFmt w:val="bullet"/>
      <w:lvlText w:val=""/>
      <w:lvlJc w:val="left"/>
      <w:pPr>
        <w:ind w:left="4320" w:hanging="360"/>
      </w:pPr>
      <w:rPr>
        <w:rFonts w:ascii="Wingdings" w:hAnsi="Wingdings" w:hint="default"/>
      </w:rPr>
    </w:lvl>
    <w:lvl w:ilvl="6" w:tplc="063A3286">
      <w:start w:val="1"/>
      <w:numFmt w:val="bullet"/>
      <w:lvlText w:val=""/>
      <w:lvlJc w:val="left"/>
      <w:pPr>
        <w:ind w:left="5040" w:hanging="360"/>
      </w:pPr>
      <w:rPr>
        <w:rFonts w:ascii="Symbol" w:hAnsi="Symbol" w:hint="default"/>
      </w:rPr>
    </w:lvl>
    <w:lvl w:ilvl="7" w:tplc="8A102CBE">
      <w:start w:val="1"/>
      <w:numFmt w:val="bullet"/>
      <w:lvlText w:val="o"/>
      <w:lvlJc w:val="left"/>
      <w:pPr>
        <w:ind w:left="5760" w:hanging="360"/>
      </w:pPr>
      <w:rPr>
        <w:rFonts w:ascii="Courier New" w:hAnsi="Courier New" w:hint="default"/>
      </w:rPr>
    </w:lvl>
    <w:lvl w:ilvl="8" w:tplc="D9063350">
      <w:start w:val="1"/>
      <w:numFmt w:val="bullet"/>
      <w:lvlText w:val=""/>
      <w:lvlJc w:val="left"/>
      <w:pPr>
        <w:ind w:left="6480" w:hanging="360"/>
      </w:pPr>
      <w:rPr>
        <w:rFonts w:ascii="Wingdings" w:hAnsi="Wingdings" w:hint="default"/>
      </w:rPr>
    </w:lvl>
  </w:abstractNum>
  <w:abstractNum w:abstractNumId="9" w15:restartNumberingAfterBreak="0">
    <w:nsid w:val="7AFF4FFB"/>
    <w:multiLevelType w:val="hybridMultilevel"/>
    <w:tmpl w:val="4FD28560"/>
    <w:lvl w:ilvl="0" w:tplc="0434854C">
      <w:start w:val="1"/>
      <w:numFmt w:val="bullet"/>
      <w:lvlText w:val=""/>
      <w:lvlJc w:val="left"/>
      <w:pPr>
        <w:ind w:left="720" w:hanging="360"/>
      </w:pPr>
      <w:rPr>
        <w:rFonts w:ascii="Symbol" w:hAnsi="Symbol" w:hint="default"/>
      </w:rPr>
    </w:lvl>
    <w:lvl w:ilvl="1" w:tplc="238AC5FA">
      <w:start w:val="1"/>
      <w:numFmt w:val="bullet"/>
      <w:lvlText w:val="o"/>
      <w:lvlJc w:val="left"/>
      <w:pPr>
        <w:ind w:left="1440" w:hanging="360"/>
      </w:pPr>
      <w:rPr>
        <w:rFonts w:ascii="Courier New" w:hAnsi="Courier New" w:hint="default"/>
      </w:rPr>
    </w:lvl>
    <w:lvl w:ilvl="2" w:tplc="A594AA10">
      <w:start w:val="1"/>
      <w:numFmt w:val="bullet"/>
      <w:lvlText w:val=""/>
      <w:lvlJc w:val="left"/>
      <w:pPr>
        <w:ind w:left="2160" w:hanging="360"/>
      </w:pPr>
      <w:rPr>
        <w:rFonts w:ascii="Wingdings" w:hAnsi="Wingdings" w:hint="default"/>
      </w:rPr>
    </w:lvl>
    <w:lvl w:ilvl="3" w:tplc="D60061FE">
      <w:start w:val="1"/>
      <w:numFmt w:val="bullet"/>
      <w:lvlText w:val=""/>
      <w:lvlJc w:val="left"/>
      <w:pPr>
        <w:ind w:left="2880" w:hanging="360"/>
      </w:pPr>
      <w:rPr>
        <w:rFonts w:ascii="Symbol" w:hAnsi="Symbol" w:hint="default"/>
      </w:rPr>
    </w:lvl>
    <w:lvl w:ilvl="4" w:tplc="CF742F18">
      <w:start w:val="1"/>
      <w:numFmt w:val="bullet"/>
      <w:lvlText w:val="o"/>
      <w:lvlJc w:val="left"/>
      <w:pPr>
        <w:ind w:left="3600" w:hanging="360"/>
      </w:pPr>
      <w:rPr>
        <w:rFonts w:ascii="Courier New" w:hAnsi="Courier New" w:hint="default"/>
      </w:rPr>
    </w:lvl>
    <w:lvl w:ilvl="5" w:tplc="FE86FBDE">
      <w:start w:val="1"/>
      <w:numFmt w:val="bullet"/>
      <w:lvlText w:val=""/>
      <w:lvlJc w:val="left"/>
      <w:pPr>
        <w:ind w:left="4320" w:hanging="360"/>
      </w:pPr>
      <w:rPr>
        <w:rFonts w:ascii="Wingdings" w:hAnsi="Wingdings" w:hint="default"/>
      </w:rPr>
    </w:lvl>
    <w:lvl w:ilvl="6" w:tplc="14EE2CF8">
      <w:start w:val="1"/>
      <w:numFmt w:val="bullet"/>
      <w:lvlText w:val=""/>
      <w:lvlJc w:val="left"/>
      <w:pPr>
        <w:ind w:left="5040" w:hanging="360"/>
      </w:pPr>
      <w:rPr>
        <w:rFonts w:ascii="Symbol" w:hAnsi="Symbol" w:hint="default"/>
      </w:rPr>
    </w:lvl>
    <w:lvl w:ilvl="7" w:tplc="821CF5CE">
      <w:start w:val="1"/>
      <w:numFmt w:val="bullet"/>
      <w:lvlText w:val="o"/>
      <w:lvlJc w:val="left"/>
      <w:pPr>
        <w:ind w:left="5760" w:hanging="360"/>
      </w:pPr>
      <w:rPr>
        <w:rFonts w:ascii="Courier New" w:hAnsi="Courier New" w:hint="default"/>
      </w:rPr>
    </w:lvl>
    <w:lvl w:ilvl="8" w:tplc="90F203D8">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5"/>
  </w:num>
  <w:num w:numId="4">
    <w:abstractNumId w:val="0"/>
  </w:num>
  <w:num w:numId="5">
    <w:abstractNumId w:val="6"/>
  </w:num>
  <w:num w:numId="6">
    <w:abstractNumId w:val="4"/>
  </w:num>
  <w:num w:numId="7">
    <w:abstractNumId w:val="1"/>
  </w:num>
  <w:num w:numId="8">
    <w:abstractNumId w:val="2"/>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BD0"/>
    <w:rsid w:val="00047BD0"/>
    <w:rsid w:val="000E58B8"/>
    <w:rsid w:val="002B6F8C"/>
    <w:rsid w:val="003913A8"/>
    <w:rsid w:val="004F3164"/>
    <w:rsid w:val="0051737A"/>
    <w:rsid w:val="00692822"/>
    <w:rsid w:val="007638D2"/>
    <w:rsid w:val="00966D81"/>
    <w:rsid w:val="00A069A7"/>
    <w:rsid w:val="00A371BC"/>
    <w:rsid w:val="00C41DC2"/>
    <w:rsid w:val="00C57961"/>
    <w:rsid w:val="00CB123C"/>
    <w:rsid w:val="00CB69C2"/>
    <w:rsid w:val="00D04FC6"/>
    <w:rsid w:val="30546CC9"/>
    <w:rsid w:val="40270D98"/>
    <w:rsid w:val="417B5F80"/>
    <w:rsid w:val="4CA9BC1F"/>
    <w:rsid w:val="4E267B96"/>
    <w:rsid w:val="57FBC1AC"/>
    <w:rsid w:val="659CC3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1472B"/>
  <w15:chartTrackingRefBased/>
  <w15:docId w15:val="{995CB92B-88D9-4A3D-89E8-C1CC51BBE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47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47BD0"/>
  </w:style>
  <w:style w:type="character" w:customStyle="1" w:styleId="advancedproofingissue">
    <w:name w:val="advancedproofingissue"/>
    <w:basedOn w:val="DefaultParagraphFont"/>
    <w:rsid w:val="00047BD0"/>
  </w:style>
  <w:style w:type="character" w:customStyle="1" w:styleId="eop">
    <w:name w:val="eop"/>
    <w:basedOn w:val="DefaultParagraphFont"/>
    <w:rsid w:val="00047BD0"/>
  </w:style>
  <w:style w:type="paragraph" w:customStyle="1" w:styleId="paragraph">
    <w:name w:val="paragraph"/>
    <w:basedOn w:val="Normal"/>
    <w:rsid w:val="00047BD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ntextualspellingandgrammarerror">
    <w:name w:val="contextualspellingandgrammarerror"/>
    <w:basedOn w:val="DefaultParagraphFont"/>
    <w:rsid w:val="00047BD0"/>
  </w:style>
  <w:style w:type="character" w:customStyle="1" w:styleId="spellingerror">
    <w:name w:val="spellingerror"/>
    <w:basedOn w:val="DefaultParagraphFont"/>
    <w:rsid w:val="00966D81"/>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638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38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741938">
      <w:bodyDiv w:val="1"/>
      <w:marLeft w:val="0"/>
      <w:marRight w:val="0"/>
      <w:marTop w:val="0"/>
      <w:marBottom w:val="0"/>
      <w:divBdr>
        <w:top w:val="none" w:sz="0" w:space="0" w:color="auto"/>
        <w:left w:val="none" w:sz="0" w:space="0" w:color="auto"/>
        <w:bottom w:val="none" w:sz="0" w:space="0" w:color="auto"/>
        <w:right w:val="none" w:sz="0" w:space="0" w:color="auto"/>
      </w:divBdr>
      <w:divsChild>
        <w:div w:id="1165781625">
          <w:marLeft w:val="0"/>
          <w:marRight w:val="0"/>
          <w:marTop w:val="0"/>
          <w:marBottom w:val="0"/>
          <w:divBdr>
            <w:top w:val="none" w:sz="0" w:space="0" w:color="auto"/>
            <w:left w:val="none" w:sz="0" w:space="0" w:color="auto"/>
            <w:bottom w:val="none" w:sz="0" w:space="0" w:color="auto"/>
            <w:right w:val="none" w:sz="0" w:space="0" w:color="auto"/>
          </w:divBdr>
        </w:div>
        <w:div w:id="1067536905">
          <w:marLeft w:val="0"/>
          <w:marRight w:val="0"/>
          <w:marTop w:val="0"/>
          <w:marBottom w:val="0"/>
          <w:divBdr>
            <w:top w:val="none" w:sz="0" w:space="0" w:color="auto"/>
            <w:left w:val="none" w:sz="0" w:space="0" w:color="auto"/>
            <w:bottom w:val="none" w:sz="0" w:space="0" w:color="auto"/>
            <w:right w:val="none" w:sz="0" w:space="0" w:color="auto"/>
          </w:divBdr>
        </w:div>
        <w:div w:id="1037660828">
          <w:marLeft w:val="0"/>
          <w:marRight w:val="0"/>
          <w:marTop w:val="0"/>
          <w:marBottom w:val="0"/>
          <w:divBdr>
            <w:top w:val="none" w:sz="0" w:space="0" w:color="auto"/>
            <w:left w:val="none" w:sz="0" w:space="0" w:color="auto"/>
            <w:bottom w:val="none" w:sz="0" w:space="0" w:color="auto"/>
            <w:right w:val="none" w:sz="0" w:space="0" w:color="auto"/>
          </w:divBdr>
        </w:div>
        <w:div w:id="1999964726">
          <w:marLeft w:val="0"/>
          <w:marRight w:val="0"/>
          <w:marTop w:val="0"/>
          <w:marBottom w:val="0"/>
          <w:divBdr>
            <w:top w:val="none" w:sz="0" w:space="0" w:color="auto"/>
            <w:left w:val="none" w:sz="0" w:space="0" w:color="auto"/>
            <w:bottom w:val="none" w:sz="0" w:space="0" w:color="auto"/>
            <w:right w:val="none" w:sz="0" w:space="0" w:color="auto"/>
          </w:divBdr>
        </w:div>
        <w:div w:id="1210219318">
          <w:marLeft w:val="0"/>
          <w:marRight w:val="0"/>
          <w:marTop w:val="0"/>
          <w:marBottom w:val="0"/>
          <w:divBdr>
            <w:top w:val="none" w:sz="0" w:space="0" w:color="auto"/>
            <w:left w:val="none" w:sz="0" w:space="0" w:color="auto"/>
            <w:bottom w:val="none" w:sz="0" w:space="0" w:color="auto"/>
            <w:right w:val="none" w:sz="0" w:space="0" w:color="auto"/>
          </w:divBdr>
        </w:div>
      </w:divsChild>
    </w:div>
    <w:div w:id="104542708">
      <w:bodyDiv w:val="1"/>
      <w:marLeft w:val="0"/>
      <w:marRight w:val="0"/>
      <w:marTop w:val="0"/>
      <w:marBottom w:val="0"/>
      <w:divBdr>
        <w:top w:val="none" w:sz="0" w:space="0" w:color="auto"/>
        <w:left w:val="none" w:sz="0" w:space="0" w:color="auto"/>
        <w:bottom w:val="none" w:sz="0" w:space="0" w:color="auto"/>
        <w:right w:val="none" w:sz="0" w:space="0" w:color="auto"/>
      </w:divBdr>
      <w:divsChild>
        <w:div w:id="361247693">
          <w:marLeft w:val="0"/>
          <w:marRight w:val="0"/>
          <w:marTop w:val="0"/>
          <w:marBottom w:val="0"/>
          <w:divBdr>
            <w:top w:val="none" w:sz="0" w:space="0" w:color="auto"/>
            <w:left w:val="none" w:sz="0" w:space="0" w:color="auto"/>
            <w:bottom w:val="none" w:sz="0" w:space="0" w:color="auto"/>
            <w:right w:val="none" w:sz="0" w:space="0" w:color="auto"/>
          </w:divBdr>
        </w:div>
        <w:div w:id="191189696">
          <w:marLeft w:val="0"/>
          <w:marRight w:val="0"/>
          <w:marTop w:val="0"/>
          <w:marBottom w:val="0"/>
          <w:divBdr>
            <w:top w:val="none" w:sz="0" w:space="0" w:color="auto"/>
            <w:left w:val="none" w:sz="0" w:space="0" w:color="auto"/>
            <w:bottom w:val="none" w:sz="0" w:space="0" w:color="auto"/>
            <w:right w:val="none" w:sz="0" w:space="0" w:color="auto"/>
          </w:divBdr>
          <w:divsChild>
            <w:div w:id="1649164723">
              <w:marLeft w:val="0"/>
              <w:marRight w:val="0"/>
              <w:marTop w:val="0"/>
              <w:marBottom w:val="0"/>
              <w:divBdr>
                <w:top w:val="none" w:sz="0" w:space="0" w:color="auto"/>
                <w:left w:val="none" w:sz="0" w:space="0" w:color="auto"/>
                <w:bottom w:val="none" w:sz="0" w:space="0" w:color="auto"/>
                <w:right w:val="none" w:sz="0" w:space="0" w:color="auto"/>
              </w:divBdr>
            </w:div>
            <w:div w:id="1623876732">
              <w:marLeft w:val="0"/>
              <w:marRight w:val="0"/>
              <w:marTop w:val="0"/>
              <w:marBottom w:val="0"/>
              <w:divBdr>
                <w:top w:val="none" w:sz="0" w:space="0" w:color="auto"/>
                <w:left w:val="none" w:sz="0" w:space="0" w:color="auto"/>
                <w:bottom w:val="none" w:sz="0" w:space="0" w:color="auto"/>
                <w:right w:val="none" w:sz="0" w:space="0" w:color="auto"/>
              </w:divBdr>
            </w:div>
          </w:divsChild>
        </w:div>
        <w:div w:id="934557426">
          <w:marLeft w:val="0"/>
          <w:marRight w:val="0"/>
          <w:marTop w:val="0"/>
          <w:marBottom w:val="0"/>
          <w:divBdr>
            <w:top w:val="none" w:sz="0" w:space="0" w:color="auto"/>
            <w:left w:val="none" w:sz="0" w:space="0" w:color="auto"/>
            <w:bottom w:val="none" w:sz="0" w:space="0" w:color="auto"/>
            <w:right w:val="none" w:sz="0" w:space="0" w:color="auto"/>
          </w:divBdr>
          <w:divsChild>
            <w:div w:id="33811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235264">
      <w:bodyDiv w:val="1"/>
      <w:marLeft w:val="0"/>
      <w:marRight w:val="0"/>
      <w:marTop w:val="0"/>
      <w:marBottom w:val="0"/>
      <w:divBdr>
        <w:top w:val="none" w:sz="0" w:space="0" w:color="auto"/>
        <w:left w:val="none" w:sz="0" w:space="0" w:color="auto"/>
        <w:bottom w:val="none" w:sz="0" w:space="0" w:color="auto"/>
        <w:right w:val="none" w:sz="0" w:space="0" w:color="auto"/>
      </w:divBdr>
      <w:divsChild>
        <w:div w:id="987632307">
          <w:marLeft w:val="0"/>
          <w:marRight w:val="0"/>
          <w:marTop w:val="0"/>
          <w:marBottom w:val="0"/>
          <w:divBdr>
            <w:top w:val="none" w:sz="0" w:space="0" w:color="auto"/>
            <w:left w:val="none" w:sz="0" w:space="0" w:color="auto"/>
            <w:bottom w:val="none" w:sz="0" w:space="0" w:color="auto"/>
            <w:right w:val="none" w:sz="0" w:space="0" w:color="auto"/>
          </w:divBdr>
        </w:div>
        <w:div w:id="2075156076">
          <w:marLeft w:val="0"/>
          <w:marRight w:val="0"/>
          <w:marTop w:val="0"/>
          <w:marBottom w:val="0"/>
          <w:divBdr>
            <w:top w:val="none" w:sz="0" w:space="0" w:color="auto"/>
            <w:left w:val="none" w:sz="0" w:space="0" w:color="auto"/>
            <w:bottom w:val="none" w:sz="0" w:space="0" w:color="auto"/>
            <w:right w:val="none" w:sz="0" w:space="0" w:color="auto"/>
          </w:divBdr>
        </w:div>
        <w:div w:id="176620168">
          <w:marLeft w:val="0"/>
          <w:marRight w:val="0"/>
          <w:marTop w:val="0"/>
          <w:marBottom w:val="0"/>
          <w:divBdr>
            <w:top w:val="none" w:sz="0" w:space="0" w:color="auto"/>
            <w:left w:val="none" w:sz="0" w:space="0" w:color="auto"/>
            <w:bottom w:val="none" w:sz="0" w:space="0" w:color="auto"/>
            <w:right w:val="none" w:sz="0" w:space="0" w:color="auto"/>
          </w:divBdr>
        </w:div>
        <w:div w:id="853610875">
          <w:marLeft w:val="0"/>
          <w:marRight w:val="0"/>
          <w:marTop w:val="0"/>
          <w:marBottom w:val="0"/>
          <w:divBdr>
            <w:top w:val="none" w:sz="0" w:space="0" w:color="auto"/>
            <w:left w:val="none" w:sz="0" w:space="0" w:color="auto"/>
            <w:bottom w:val="none" w:sz="0" w:space="0" w:color="auto"/>
            <w:right w:val="none" w:sz="0" w:space="0" w:color="auto"/>
          </w:divBdr>
        </w:div>
        <w:div w:id="560286629">
          <w:marLeft w:val="0"/>
          <w:marRight w:val="0"/>
          <w:marTop w:val="0"/>
          <w:marBottom w:val="0"/>
          <w:divBdr>
            <w:top w:val="none" w:sz="0" w:space="0" w:color="auto"/>
            <w:left w:val="none" w:sz="0" w:space="0" w:color="auto"/>
            <w:bottom w:val="none" w:sz="0" w:space="0" w:color="auto"/>
            <w:right w:val="none" w:sz="0" w:space="0" w:color="auto"/>
          </w:divBdr>
        </w:div>
      </w:divsChild>
    </w:div>
    <w:div w:id="767848604">
      <w:bodyDiv w:val="1"/>
      <w:marLeft w:val="0"/>
      <w:marRight w:val="0"/>
      <w:marTop w:val="0"/>
      <w:marBottom w:val="0"/>
      <w:divBdr>
        <w:top w:val="none" w:sz="0" w:space="0" w:color="auto"/>
        <w:left w:val="none" w:sz="0" w:space="0" w:color="auto"/>
        <w:bottom w:val="none" w:sz="0" w:space="0" w:color="auto"/>
        <w:right w:val="none" w:sz="0" w:space="0" w:color="auto"/>
      </w:divBdr>
      <w:divsChild>
        <w:div w:id="192547399">
          <w:marLeft w:val="0"/>
          <w:marRight w:val="0"/>
          <w:marTop w:val="0"/>
          <w:marBottom w:val="0"/>
          <w:divBdr>
            <w:top w:val="none" w:sz="0" w:space="0" w:color="auto"/>
            <w:left w:val="none" w:sz="0" w:space="0" w:color="auto"/>
            <w:bottom w:val="none" w:sz="0" w:space="0" w:color="auto"/>
            <w:right w:val="none" w:sz="0" w:space="0" w:color="auto"/>
          </w:divBdr>
        </w:div>
        <w:div w:id="1381594316">
          <w:marLeft w:val="0"/>
          <w:marRight w:val="0"/>
          <w:marTop w:val="0"/>
          <w:marBottom w:val="0"/>
          <w:divBdr>
            <w:top w:val="none" w:sz="0" w:space="0" w:color="auto"/>
            <w:left w:val="none" w:sz="0" w:space="0" w:color="auto"/>
            <w:bottom w:val="none" w:sz="0" w:space="0" w:color="auto"/>
            <w:right w:val="none" w:sz="0" w:space="0" w:color="auto"/>
          </w:divBdr>
        </w:div>
        <w:div w:id="1891454504">
          <w:marLeft w:val="0"/>
          <w:marRight w:val="0"/>
          <w:marTop w:val="0"/>
          <w:marBottom w:val="0"/>
          <w:divBdr>
            <w:top w:val="none" w:sz="0" w:space="0" w:color="auto"/>
            <w:left w:val="none" w:sz="0" w:space="0" w:color="auto"/>
            <w:bottom w:val="none" w:sz="0" w:space="0" w:color="auto"/>
            <w:right w:val="none" w:sz="0" w:space="0" w:color="auto"/>
          </w:divBdr>
        </w:div>
        <w:div w:id="1783263147">
          <w:marLeft w:val="0"/>
          <w:marRight w:val="0"/>
          <w:marTop w:val="0"/>
          <w:marBottom w:val="0"/>
          <w:divBdr>
            <w:top w:val="none" w:sz="0" w:space="0" w:color="auto"/>
            <w:left w:val="none" w:sz="0" w:space="0" w:color="auto"/>
            <w:bottom w:val="none" w:sz="0" w:space="0" w:color="auto"/>
            <w:right w:val="none" w:sz="0" w:space="0" w:color="auto"/>
          </w:divBdr>
        </w:div>
        <w:div w:id="655382989">
          <w:marLeft w:val="0"/>
          <w:marRight w:val="0"/>
          <w:marTop w:val="0"/>
          <w:marBottom w:val="0"/>
          <w:divBdr>
            <w:top w:val="none" w:sz="0" w:space="0" w:color="auto"/>
            <w:left w:val="none" w:sz="0" w:space="0" w:color="auto"/>
            <w:bottom w:val="none" w:sz="0" w:space="0" w:color="auto"/>
            <w:right w:val="none" w:sz="0" w:space="0" w:color="auto"/>
          </w:divBdr>
        </w:div>
        <w:div w:id="843472402">
          <w:marLeft w:val="0"/>
          <w:marRight w:val="0"/>
          <w:marTop w:val="0"/>
          <w:marBottom w:val="0"/>
          <w:divBdr>
            <w:top w:val="none" w:sz="0" w:space="0" w:color="auto"/>
            <w:left w:val="none" w:sz="0" w:space="0" w:color="auto"/>
            <w:bottom w:val="none" w:sz="0" w:space="0" w:color="auto"/>
            <w:right w:val="none" w:sz="0" w:space="0" w:color="auto"/>
          </w:divBdr>
        </w:div>
        <w:div w:id="2043630515">
          <w:marLeft w:val="0"/>
          <w:marRight w:val="0"/>
          <w:marTop w:val="0"/>
          <w:marBottom w:val="0"/>
          <w:divBdr>
            <w:top w:val="none" w:sz="0" w:space="0" w:color="auto"/>
            <w:left w:val="none" w:sz="0" w:space="0" w:color="auto"/>
            <w:bottom w:val="none" w:sz="0" w:space="0" w:color="auto"/>
            <w:right w:val="none" w:sz="0" w:space="0" w:color="auto"/>
          </w:divBdr>
        </w:div>
      </w:divsChild>
    </w:div>
    <w:div w:id="1258059276">
      <w:bodyDiv w:val="1"/>
      <w:marLeft w:val="0"/>
      <w:marRight w:val="0"/>
      <w:marTop w:val="0"/>
      <w:marBottom w:val="0"/>
      <w:divBdr>
        <w:top w:val="none" w:sz="0" w:space="0" w:color="auto"/>
        <w:left w:val="none" w:sz="0" w:space="0" w:color="auto"/>
        <w:bottom w:val="none" w:sz="0" w:space="0" w:color="auto"/>
        <w:right w:val="none" w:sz="0" w:space="0" w:color="auto"/>
      </w:divBdr>
      <w:divsChild>
        <w:div w:id="111705160">
          <w:marLeft w:val="0"/>
          <w:marRight w:val="0"/>
          <w:marTop w:val="0"/>
          <w:marBottom w:val="0"/>
          <w:divBdr>
            <w:top w:val="none" w:sz="0" w:space="0" w:color="auto"/>
            <w:left w:val="none" w:sz="0" w:space="0" w:color="auto"/>
            <w:bottom w:val="none" w:sz="0" w:space="0" w:color="auto"/>
            <w:right w:val="none" w:sz="0" w:space="0" w:color="auto"/>
          </w:divBdr>
        </w:div>
        <w:div w:id="1683161981">
          <w:marLeft w:val="0"/>
          <w:marRight w:val="0"/>
          <w:marTop w:val="0"/>
          <w:marBottom w:val="0"/>
          <w:divBdr>
            <w:top w:val="none" w:sz="0" w:space="0" w:color="auto"/>
            <w:left w:val="none" w:sz="0" w:space="0" w:color="auto"/>
            <w:bottom w:val="none" w:sz="0" w:space="0" w:color="auto"/>
            <w:right w:val="none" w:sz="0" w:space="0" w:color="auto"/>
          </w:divBdr>
          <w:divsChild>
            <w:div w:id="368341085">
              <w:marLeft w:val="0"/>
              <w:marRight w:val="0"/>
              <w:marTop w:val="0"/>
              <w:marBottom w:val="0"/>
              <w:divBdr>
                <w:top w:val="none" w:sz="0" w:space="0" w:color="auto"/>
                <w:left w:val="none" w:sz="0" w:space="0" w:color="auto"/>
                <w:bottom w:val="none" w:sz="0" w:space="0" w:color="auto"/>
                <w:right w:val="none" w:sz="0" w:space="0" w:color="auto"/>
              </w:divBdr>
            </w:div>
            <w:div w:id="206382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524110">
      <w:bodyDiv w:val="1"/>
      <w:marLeft w:val="0"/>
      <w:marRight w:val="0"/>
      <w:marTop w:val="0"/>
      <w:marBottom w:val="0"/>
      <w:divBdr>
        <w:top w:val="none" w:sz="0" w:space="0" w:color="auto"/>
        <w:left w:val="none" w:sz="0" w:space="0" w:color="auto"/>
        <w:bottom w:val="none" w:sz="0" w:space="0" w:color="auto"/>
        <w:right w:val="none" w:sz="0" w:space="0" w:color="auto"/>
      </w:divBdr>
      <w:divsChild>
        <w:div w:id="1186213722">
          <w:marLeft w:val="0"/>
          <w:marRight w:val="0"/>
          <w:marTop w:val="0"/>
          <w:marBottom w:val="0"/>
          <w:divBdr>
            <w:top w:val="none" w:sz="0" w:space="0" w:color="auto"/>
            <w:left w:val="none" w:sz="0" w:space="0" w:color="auto"/>
            <w:bottom w:val="none" w:sz="0" w:space="0" w:color="auto"/>
            <w:right w:val="none" w:sz="0" w:space="0" w:color="auto"/>
          </w:divBdr>
        </w:div>
        <w:div w:id="388306414">
          <w:marLeft w:val="0"/>
          <w:marRight w:val="0"/>
          <w:marTop w:val="0"/>
          <w:marBottom w:val="0"/>
          <w:divBdr>
            <w:top w:val="none" w:sz="0" w:space="0" w:color="auto"/>
            <w:left w:val="none" w:sz="0" w:space="0" w:color="auto"/>
            <w:bottom w:val="none" w:sz="0" w:space="0" w:color="auto"/>
            <w:right w:val="none" w:sz="0" w:space="0" w:color="auto"/>
          </w:divBdr>
        </w:div>
        <w:div w:id="1792436414">
          <w:marLeft w:val="0"/>
          <w:marRight w:val="0"/>
          <w:marTop w:val="0"/>
          <w:marBottom w:val="0"/>
          <w:divBdr>
            <w:top w:val="none" w:sz="0" w:space="0" w:color="auto"/>
            <w:left w:val="none" w:sz="0" w:space="0" w:color="auto"/>
            <w:bottom w:val="none" w:sz="0" w:space="0" w:color="auto"/>
            <w:right w:val="none" w:sz="0" w:space="0" w:color="auto"/>
          </w:divBdr>
        </w:div>
        <w:div w:id="1836795590">
          <w:marLeft w:val="0"/>
          <w:marRight w:val="0"/>
          <w:marTop w:val="0"/>
          <w:marBottom w:val="0"/>
          <w:divBdr>
            <w:top w:val="none" w:sz="0" w:space="0" w:color="auto"/>
            <w:left w:val="none" w:sz="0" w:space="0" w:color="auto"/>
            <w:bottom w:val="none" w:sz="0" w:space="0" w:color="auto"/>
            <w:right w:val="none" w:sz="0" w:space="0" w:color="auto"/>
          </w:divBdr>
        </w:div>
        <w:div w:id="699891264">
          <w:marLeft w:val="0"/>
          <w:marRight w:val="0"/>
          <w:marTop w:val="0"/>
          <w:marBottom w:val="0"/>
          <w:divBdr>
            <w:top w:val="none" w:sz="0" w:space="0" w:color="auto"/>
            <w:left w:val="none" w:sz="0" w:space="0" w:color="auto"/>
            <w:bottom w:val="none" w:sz="0" w:space="0" w:color="auto"/>
            <w:right w:val="none" w:sz="0" w:space="0" w:color="auto"/>
          </w:divBdr>
        </w:div>
        <w:div w:id="2073695887">
          <w:marLeft w:val="0"/>
          <w:marRight w:val="0"/>
          <w:marTop w:val="0"/>
          <w:marBottom w:val="0"/>
          <w:divBdr>
            <w:top w:val="none" w:sz="0" w:space="0" w:color="auto"/>
            <w:left w:val="none" w:sz="0" w:space="0" w:color="auto"/>
            <w:bottom w:val="none" w:sz="0" w:space="0" w:color="auto"/>
            <w:right w:val="none" w:sz="0" w:space="0" w:color="auto"/>
          </w:divBdr>
        </w:div>
        <w:div w:id="22438704">
          <w:marLeft w:val="0"/>
          <w:marRight w:val="0"/>
          <w:marTop w:val="0"/>
          <w:marBottom w:val="0"/>
          <w:divBdr>
            <w:top w:val="none" w:sz="0" w:space="0" w:color="auto"/>
            <w:left w:val="none" w:sz="0" w:space="0" w:color="auto"/>
            <w:bottom w:val="none" w:sz="0" w:space="0" w:color="auto"/>
            <w:right w:val="none" w:sz="0" w:space="0" w:color="auto"/>
          </w:divBdr>
        </w:div>
      </w:divsChild>
    </w:div>
    <w:div w:id="2013872499">
      <w:bodyDiv w:val="1"/>
      <w:marLeft w:val="0"/>
      <w:marRight w:val="0"/>
      <w:marTop w:val="0"/>
      <w:marBottom w:val="0"/>
      <w:divBdr>
        <w:top w:val="none" w:sz="0" w:space="0" w:color="auto"/>
        <w:left w:val="none" w:sz="0" w:space="0" w:color="auto"/>
        <w:bottom w:val="none" w:sz="0" w:space="0" w:color="auto"/>
        <w:right w:val="none" w:sz="0" w:space="0" w:color="auto"/>
      </w:divBdr>
      <w:divsChild>
        <w:div w:id="365330236">
          <w:marLeft w:val="0"/>
          <w:marRight w:val="0"/>
          <w:marTop w:val="0"/>
          <w:marBottom w:val="0"/>
          <w:divBdr>
            <w:top w:val="none" w:sz="0" w:space="0" w:color="auto"/>
            <w:left w:val="none" w:sz="0" w:space="0" w:color="auto"/>
            <w:bottom w:val="none" w:sz="0" w:space="0" w:color="auto"/>
            <w:right w:val="none" w:sz="0" w:space="0" w:color="auto"/>
          </w:divBdr>
        </w:div>
        <w:div w:id="1625454993">
          <w:marLeft w:val="0"/>
          <w:marRight w:val="0"/>
          <w:marTop w:val="0"/>
          <w:marBottom w:val="0"/>
          <w:divBdr>
            <w:top w:val="none" w:sz="0" w:space="0" w:color="auto"/>
            <w:left w:val="none" w:sz="0" w:space="0" w:color="auto"/>
            <w:bottom w:val="none" w:sz="0" w:space="0" w:color="auto"/>
            <w:right w:val="none" w:sz="0" w:space="0" w:color="auto"/>
          </w:divBdr>
          <w:divsChild>
            <w:div w:id="1338315167">
              <w:marLeft w:val="0"/>
              <w:marRight w:val="0"/>
              <w:marTop w:val="0"/>
              <w:marBottom w:val="0"/>
              <w:divBdr>
                <w:top w:val="none" w:sz="0" w:space="0" w:color="auto"/>
                <w:left w:val="none" w:sz="0" w:space="0" w:color="auto"/>
                <w:bottom w:val="none" w:sz="0" w:space="0" w:color="auto"/>
                <w:right w:val="none" w:sz="0" w:space="0" w:color="auto"/>
              </w:divBdr>
            </w:div>
            <w:div w:id="220600754">
              <w:marLeft w:val="0"/>
              <w:marRight w:val="0"/>
              <w:marTop w:val="0"/>
              <w:marBottom w:val="0"/>
              <w:divBdr>
                <w:top w:val="none" w:sz="0" w:space="0" w:color="auto"/>
                <w:left w:val="none" w:sz="0" w:space="0" w:color="auto"/>
                <w:bottom w:val="none" w:sz="0" w:space="0" w:color="auto"/>
                <w:right w:val="none" w:sz="0" w:space="0" w:color="auto"/>
              </w:divBdr>
            </w:div>
          </w:divsChild>
        </w:div>
        <w:div w:id="1918441263">
          <w:marLeft w:val="0"/>
          <w:marRight w:val="0"/>
          <w:marTop w:val="0"/>
          <w:marBottom w:val="0"/>
          <w:divBdr>
            <w:top w:val="none" w:sz="0" w:space="0" w:color="auto"/>
            <w:left w:val="none" w:sz="0" w:space="0" w:color="auto"/>
            <w:bottom w:val="none" w:sz="0" w:space="0" w:color="auto"/>
            <w:right w:val="none" w:sz="0" w:space="0" w:color="auto"/>
          </w:divBdr>
          <w:divsChild>
            <w:div w:id="149352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21d4e12612554815" Type="http://schemas.microsoft.com/office/2016/09/relationships/commentsIds" Target="commentsId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FCCA1012506B54CB4E0E9D5C072C6F0" ma:contentTypeVersion="9" ma:contentTypeDescription="Create a new document." ma:contentTypeScope="" ma:versionID="ec9b108beaf681ff0b077b2aeab3075b">
  <xsd:schema xmlns:xsd="http://www.w3.org/2001/XMLSchema" xmlns:xs="http://www.w3.org/2001/XMLSchema" xmlns:p="http://schemas.microsoft.com/office/2006/metadata/properties" xmlns:ns2="d84f4aef-599c-450f-b8e3-e04ab6b445ff" xmlns:ns3="27026ac1-4109-4772-a17c-720cf3a43791" targetNamespace="http://schemas.microsoft.com/office/2006/metadata/properties" ma:root="true" ma:fieldsID="58c754362738d68d8bf09f7c6e30b010" ns2:_="" ns3:_="">
    <xsd:import namespace="d84f4aef-599c-450f-b8e3-e04ab6b445ff"/>
    <xsd:import namespace="27026ac1-4109-4772-a17c-720cf3a4379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4f4aef-599c-450f-b8e3-e04ab6b445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026ac1-4109-4772-a17c-720cf3a4379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846F1A-9489-4A4E-8676-9BD89E3EEAE5}">
  <ds:schemaRefs>
    <ds:schemaRef ds:uri="27026ac1-4109-4772-a17c-720cf3a43791"/>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d84f4aef-599c-450f-b8e3-e04ab6b445ff"/>
    <ds:schemaRef ds:uri="http://www.w3.org/XML/1998/namespace"/>
  </ds:schemaRefs>
</ds:datastoreItem>
</file>

<file path=customXml/itemProps2.xml><?xml version="1.0" encoding="utf-8"?>
<ds:datastoreItem xmlns:ds="http://schemas.openxmlformats.org/officeDocument/2006/customXml" ds:itemID="{F41CEB74-3BAA-4D4B-B6F2-C780AD8642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4f4aef-599c-450f-b8e3-e04ab6b445ff"/>
    <ds:schemaRef ds:uri="27026ac1-4109-4772-a17c-720cf3a43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FE1B0D-448F-46D7-AC3E-A3D7463E13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858</Words>
  <Characters>4894</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Southwark Primary School</Company>
  <LinksUpToDate>false</LinksUpToDate>
  <CharactersWithSpaces>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 Dickson</dc:creator>
  <cp:keywords/>
  <dc:description/>
  <cp:lastModifiedBy>Wendy Jordan</cp:lastModifiedBy>
  <cp:revision>2</cp:revision>
  <dcterms:created xsi:type="dcterms:W3CDTF">2019-10-15T15:22:00Z</dcterms:created>
  <dcterms:modified xsi:type="dcterms:W3CDTF">2019-10-15T15:22:00Z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0x0101002FCCA1012506B54CB4E0E9D5C072C6F0</vt:lpwstr>
  </property>
</Properties>
</file>